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DD" w:rsidRPr="009D78DD" w:rsidRDefault="000807DD" w:rsidP="009D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0807DD" w:rsidRPr="009D78DD" w:rsidRDefault="000807DD" w:rsidP="009D7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 xml:space="preserve">«Игры с кругами </w:t>
      </w:r>
      <w:proofErr w:type="spellStart"/>
      <w:r w:rsidRPr="009D78DD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9D78DD">
        <w:rPr>
          <w:rFonts w:ascii="Times New Roman" w:hAnsi="Times New Roman" w:cs="Times New Roman"/>
          <w:b/>
          <w:sz w:val="28"/>
          <w:szCs w:val="28"/>
        </w:rPr>
        <w:t>»</w:t>
      </w:r>
    </w:p>
    <w:p w:rsidR="000807DD" w:rsidRPr="009D78DD" w:rsidRDefault="000807DD" w:rsidP="009D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Цель:</w:t>
      </w:r>
      <w:r w:rsidRPr="009D78DD">
        <w:rPr>
          <w:rFonts w:ascii="Times New Roman" w:hAnsi="Times New Roman" w:cs="Times New Roman"/>
          <w:sz w:val="28"/>
          <w:szCs w:val="28"/>
        </w:rPr>
        <w:t xml:space="preserve"> обобщение опыта по работе с Кругами </w:t>
      </w:r>
      <w:proofErr w:type="spellStart"/>
      <w:r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D78DD">
        <w:rPr>
          <w:rFonts w:ascii="Times New Roman" w:hAnsi="Times New Roman" w:cs="Times New Roman"/>
          <w:sz w:val="28"/>
          <w:szCs w:val="28"/>
        </w:rPr>
        <w:t>.</w:t>
      </w: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коллег – педагогов об использовании методики «Круги </w:t>
      </w:r>
      <w:proofErr w:type="spellStart"/>
      <w:r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D78DD">
        <w:rPr>
          <w:rFonts w:ascii="Times New Roman" w:hAnsi="Times New Roman" w:cs="Times New Roman"/>
          <w:sz w:val="28"/>
          <w:szCs w:val="28"/>
        </w:rPr>
        <w:t>» в работе с детьми по развитию мышления, речи, воображения.</w:t>
      </w: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 xml:space="preserve">- показать на личном примере использование пособия «Круги </w:t>
      </w:r>
      <w:proofErr w:type="spellStart"/>
      <w:r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D78DD">
        <w:rPr>
          <w:rFonts w:ascii="Times New Roman" w:hAnsi="Times New Roman" w:cs="Times New Roman"/>
          <w:sz w:val="28"/>
          <w:szCs w:val="28"/>
        </w:rPr>
        <w:t>»</w:t>
      </w: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78DD">
        <w:rPr>
          <w:rFonts w:ascii="Times New Roman" w:hAnsi="Times New Roman" w:cs="Times New Roman"/>
          <w:sz w:val="28"/>
          <w:szCs w:val="28"/>
        </w:rPr>
        <w:t xml:space="preserve"> Картинки с изображением объектов и материалов; пособие Круги </w:t>
      </w:r>
      <w:proofErr w:type="spellStart"/>
      <w:r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D78DD">
        <w:rPr>
          <w:rFonts w:ascii="Times New Roman" w:hAnsi="Times New Roman" w:cs="Times New Roman"/>
          <w:sz w:val="28"/>
          <w:szCs w:val="28"/>
        </w:rPr>
        <w:t>; мультимедийная презентация.</w:t>
      </w: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D4578" w:rsidRPr="009D78DD" w:rsidRDefault="006D4578" w:rsidP="009D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690" w:rsidRPr="009D78DD" w:rsidRDefault="00A27C3A" w:rsidP="009D78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6D4578" w:rsidRPr="009D78DD">
        <w:rPr>
          <w:rFonts w:ascii="Times New Roman" w:hAnsi="Times New Roman" w:cs="Times New Roman"/>
          <w:sz w:val="28"/>
          <w:szCs w:val="28"/>
        </w:rPr>
        <w:t xml:space="preserve"> Уважаемые коллеги, члены жюри сегодня я хочу познако</w:t>
      </w:r>
      <w:r w:rsidR="000807DD" w:rsidRPr="009D78DD">
        <w:rPr>
          <w:rFonts w:ascii="Times New Roman" w:hAnsi="Times New Roman" w:cs="Times New Roman"/>
          <w:sz w:val="28"/>
          <w:szCs w:val="28"/>
        </w:rPr>
        <w:t>мить вас с уникальной методикой,</w:t>
      </w:r>
      <w:r w:rsidR="006D4578" w:rsidRPr="009D78DD">
        <w:rPr>
          <w:rFonts w:ascii="Times New Roman" w:hAnsi="Times New Roman" w:cs="Times New Roman"/>
          <w:sz w:val="28"/>
          <w:szCs w:val="28"/>
        </w:rPr>
        <w:t xml:space="preserve"> представить вашему вниманию дидактическое пособие для детей дошкольного возраста по технологии ТРИЗ «Круги </w:t>
      </w:r>
      <w:proofErr w:type="spellStart"/>
      <w:r w:rsidR="006D4578"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6D4578" w:rsidRPr="009D78DD">
        <w:rPr>
          <w:rFonts w:ascii="Times New Roman" w:hAnsi="Times New Roman" w:cs="Times New Roman"/>
          <w:sz w:val="28"/>
          <w:szCs w:val="28"/>
        </w:rPr>
        <w:t>»</w:t>
      </w:r>
    </w:p>
    <w:p w:rsidR="00A27C3A" w:rsidRPr="009D78DD" w:rsidRDefault="00A27C3A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C3A" w:rsidRPr="009D78DD" w:rsidRDefault="00A27C3A" w:rsidP="009D78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9775CE" w:rsidRPr="009D78DD">
        <w:rPr>
          <w:rFonts w:ascii="Times New Roman" w:hAnsi="Times New Roman" w:cs="Times New Roman"/>
          <w:color w:val="000000"/>
          <w:sz w:val="28"/>
          <w:szCs w:val="28"/>
        </w:rPr>
        <w:t xml:space="preserve"> Основоположником этого метода является</w:t>
      </w:r>
      <w:r w:rsidR="009D78DD" w:rsidRPr="009D7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75CE" w:rsidRPr="009D78DD">
        <w:rPr>
          <w:rFonts w:ascii="Times New Roman" w:hAnsi="Times New Roman" w:cs="Times New Roman"/>
          <w:color w:val="000000"/>
          <w:sz w:val="28"/>
          <w:szCs w:val="28"/>
        </w:rPr>
        <w:t>Раймунд</w:t>
      </w:r>
      <w:proofErr w:type="spellEnd"/>
      <w:r w:rsidR="009D78DD" w:rsidRPr="009D78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75CE" w:rsidRPr="009D78DD">
        <w:rPr>
          <w:rFonts w:ascii="Times New Roman" w:hAnsi="Times New Roman" w:cs="Times New Roman"/>
          <w:color w:val="000000"/>
          <w:sz w:val="28"/>
          <w:szCs w:val="28"/>
        </w:rPr>
        <w:t>Луллий</w:t>
      </w:r>
      <w:proofErr w:type="spellEnd"/>
      <w:r w:rsidR="009775CE" w:rsidRPr="009D78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75CE" w:rsidRPr="009D78DD">
        <w:rPr>
          <w:rFonts w:ascii="Times New Roman" w:hAnsi="Times New Roman" w:cs="Times New Roman"/>
          <w:sz w:val="28"/>
          <w:szCs w:val="28"/>
        </w:rPr>
        <w:t>В 12 веке французский монах</w:t>
      </w:r>
      <w:r w:rsidR="009775CE" w:rsidRPr="009D78DD">
        <w:rPr>
          <w:rFonts w:ascii="Times New Roman" w:hAnsi="Times New Roman" w:cs="Times New Roman"/>
          <w:color w:val="000000"/>
          <w:sz w:val="28"/>
          <w:szCs w:val="28"/>
        </w:rPr>
        <w:t xml:space="preserve"> изобрел круги, на которых можно было найти ответ на любой вопрос путем простого раскручивания. </w:t>
      </w:r>
    </w:p>
    <w:p w:rsidR="009775CE" w:rsidRPr="009D78DD" w:rsidRDefault="009775CE" w:rsidP="009D78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C67" w:rsidRPr="009D78DD" w:rsidRDefault="00A27C3A" w:rsidP="009D78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Современных авторов ТРИЗ очень заинтересовал этот метод, и они адаптировали его к образовательной деятельности дошкольников. </w:t>
      </w:r>
      <w:r w:rsidR="00B37C67" w:rsidRPr="009D78DD">
        <w:rPr>
          <w:rFonts w:ascii="Times New Roman" w:hAnsi="Times New Roman" w:cs="Times New Roman"/>
          <w:sz w:val="28"/>
          <w:szCs w:val="28"/>
        </w:rPr>
        <w:t>Многофункциональное игровое пособие, которое приме</w:t>
      </w:r>
      <w:r w:rsidR="009D78DD" w:rsidRPr="009D78DD">
        <w:rPr>
          <w:rFonts w:ascii="Times New Roman" w:hAnsi="Times New Roman" w:cs="Times New Roman"/>
          <w:sz w:val="28"/>
          <w:szCs w:val="28"/>
        </w:rPr>
        <w:t xml:space="preserve">няется практически во всех </w:t>
      </w:r>
      <w:r w:rsidR="00B37C67" w:rsidRPr="009D78DD">
        <w:rPr>
          <w:rFonts w:ascii="Times New Roman" w:hAnsi="Times New Roman" w:cs="Times New Roman"/>
          <w:sz w:val="28"/>
          <w:szCs w:val="28"/>
        </w:rPr>
        <w:t xml:space="preserve"> образовательных областях. Целью использования данного пособия является: развитие познавательных интересов детей.</w:t>
      </w:r>
    </w:p>
    <w:p w:rsidR="00B37C67" w:rsidRPr="009D78DD" w:rsidRDefault="00B37C67" w:rsidP="009D7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C3A" w:rsidRPr="009D78DD" w:rsidRDefault="009775CE" w:rsidP="009D78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A27C3A" w:rsidRPr="009D78DD">
        <w:rPr>
          <w:rFonts w:ascii="Times New Roman" w:hAnsi="Times New Roman" w:cs="Times New Roman"/>
          <w:sz w:val="28"/>
          <w:szCs w:val="28"/>
        </w:rPr>
        <w:t xml:space="preserve"> Кольца или Круги </w:t>
      </w:r>
      <w:proofErr w:type="spellStart"/>
      <w:r w:rsidR="00A27C3A"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A27C3A" w:rsidRPr="009D78DD">
        <w:rPr>
          <w:rFonts w:ascii="Times New Roman" w:hAnsi="Times New Roman" w:cs="Times New Roman"/>
          <w:sz w:val="28"/>
          <w:szCs w:val="28"/>
        </w:rPr>
        <w:t xml:space="preserve"> прочно заняли свое место в педагогиге и в наше время. Они вносят элемент игры в занятие, помогают поддерживать интерес к изученному материалу. Такой методический прием, как кольца </w:t>
      </w:r>
      <w:proofErr w:type="spellStart"/>
      <w:r w:rsidR="00A27C3A"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A27C3A" w:rsidRPr="009D78DD">
        <w:rPr>
          <w:rFonts w:ascii="Times New Roman" w:hAnsi="Times New Roman" w:cs="Times New Roman"/>
          <w:sz w:val="28"/>
          <w:szCs w:val="28"/>
        </w:rPr>
        <w:t>, является эффективным механизмом развития речи, воображения, логического мышления, произвольного внимания.</w:t>
      </w:r>
    </w:p>
    <w:p w:rsidR="00B37C67" w:rsidRPr="009D78DD" w:rsidRDefault="00B37C67" w:rsidP="009D78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75CE" w:rsidRPr="009D78DD" w:rsidRDefault="009775CE" w:rsidP="009D78DD">
      <w:pPr>
        <w:pStyle w:val="a4"/>
        <w:numPr>
          <w:ilvl w:val="0"/>
          <w:numId w:val="4"/>
        </w:numPr>
        <w:spacing w:before="5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9D78D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Слайд</w:t>
      </w:r>
      <w:r w:rsidRPr="009D78D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9D78DD">
        <w:rPr>
          <w:color w:val="000000"/>
          <w:sz w:val="28"/>
          <w:szCs w:val="28"/>
        </w:rPr>
        <w:t>Лелюх</w:t>
      </w:r>
      <w:proofErr w:type="spellEnd"/>
      <w:r w:rsidRPr="009D78DD">
        <w:rPr>
          <w:color w:val="000000"/>
          <w:sz w:val="28"/>
          <w:szCs w:val="28"/>
        </w:rPr>
        <w:t xml:space="preserve"> Светлана Викторовна, </w:t>
      </w:r>
      <w:proofErr w:type="spellStart"/>
      <w:r w:rsidRPr="009D78DD">
        <w:rPr>
          <w:color w:val="000000"/>
          <w:sz w:val="28"/>
          <w:szCs w:val="28"/>
        </w:rPr>
        <w:t>Сидорчук</w:t>
      </w:r>
      <w:proofErr w:type="spellEnd"/>
      <w:r w:rsidRPr="009D78DD">
        <w:rPr>
          <w:color w:val="000000"/>
          <w:sz w:val="28"/>
          <w:szCs w:val="28"/>
        </w:rPr>
        <w:t xml:space="preserve"> Татьяна Александровна </w:t>
      </w:r>
      <w:r w:rsidR="00BA73B5" w:rsidRPr="009D78DD">
        <w:rPr>
          <w:color w:val="000000"/>
          <w:sz w:val="28"/>
          <w:szCs w:val="28"/>
        </w:rPr>
        <w:t xml:space="preserve"> разработали</w:t>
      </w:r>
      <w:r w:rsidR="002758D4" w:rsidRPr="009D78DD">
        <w:rPr>
          <w:color w:val="000000"/>
          <w:sz w:val="28"/>
          <w:szCs w:val="28"/>
        </w:rPr>
        <w:t xml:space="preserve"> пособие для воспитателей и</w:t>
      </w:r>
      <w:r w:rsidR="00BA73B5" w:rsidRPr="009D78DD">
        <w:rPr>
          <w:color w:val="000000"/>
          <w:sz w:val="28"/>
          <w:szCs w:val="28"/>
        </w:rPr>
        <w:t xml:space="preserve"> педагогов ДОУ. «Познаем мир и фантазируем с кругами </w:t>
      </w:r>
      <w:proofErr w:type="spellStart"/>
      <w:r w:rsidR="00BA73B5" w:rsidRPr="009D78DD">
        <w:rPr>
          <w:color w:val="000000"/>
          <w:sz w:val="28"/>
          <w:szCs w:val="28"/>
        </w:rPr>
        <w:t>Луллия</w:t>
      </w:r>
      <w:proofErr w:type="spellEnd"/>
      <w:r w:rsidR="00BA73B5" w:rsidRPr="009D78DD">
        <w:rPr>
          <w:color w:val="000000"/>
          <w:sz w:val="28"/>
          <w:szCs w:val="28"/>
        </w:rPr>
        <w:t>» Технология ТРИЗ.</w:t>
      </w:r>
      <w:r w:rsidR="002538B4" w:rsidRPr="002538B4">
        <w:rPr>
          <w:rFonts w:ascii="Arial" w:eastAsiaTheme="minorHAnsi" w:hAnsi="Arial" w:cs="Arial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="002538B4" w:rsidRPr="002538B4">
        <w:rPr>
          <w:color w:val="000000"/>
          <w:sz w:val="28"/>
          <w:szCs w:val="28"/>
        </w:rPr>
        <w:t>Пособие по формированию у детей понятий, связанных с признаками объектов и изменением их значений, создано в рамках адаптации методов теории решения</w:t>
      </w:r>
      <w:r w:rsidR="00E04914">
        <w:rPr>
          <w:color w:val="000000"/>
          <w:sz w:val="28"/>
          <w:szCs w:val="28"/>
        </w:rPr>
        <w:t xml:space="preserve"> изобретательских задач (ТРИЗ).</w:t>
      </w:r>
    </w:p>
    <w:p w:rsidR="00062E7C" w:rsidRPr="009D78DD" w:rsidRDefault="00062E7C" w:rsidP="009D78DD">
      <w:pPr>
        <w:pStyle w:val="a4"/>
        <w:spacing w:before="50" w:beforeAutospacing="0" w:after="0" w:afterAutospacing="0"/>
        <w:jc w:val="both"/>
        <w:rPr>
          <w:color w:val="000000"/>
          <w:sz w:val="28"/>
          <w:szCs w:val="28"/>
        </w:rPr>
      </w:pPr>
    </w:p>
    <w:p w:rsidR="009775CE" w:rsidRPr="009D78DD" w:rsidRDefault="009775CE" w:rsidP="002538B4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9D78DD">
        <w:rPr>
          <w:b/>
          <w:color w:val="000000"/>
          <w:sz w:val="28"/>
          <w:szCs w:val="28"/>
        </w:rPr>
        <w:t>Слайд</w:t>
      </w:r>
      <w:proofErr w:type="gramStart"/>
      <w:r w:rsidRPr="009D78DD">
        <w:rPr>
          <w:b/>
          <w:color w:val="000000"/>
          <w:sz w:val="28"/>
          <w:szCs w:val="28"/>
        </w:rPr>
        <w:t>.</w:t>
      </w:r>
      <w:r w:rsidR="000807DD" w:rsidRPr="009D78DD">
        <w:rPr>
          <w:color w:val="000000"/>
          <w:sz w:val="28"/>
          <w:szCs w:val="28"/>
        </w:rPr>
        <w:t>К</w:t>
      </w:r>
      <w:proofErr w:type="gramEnd"/>
      <w:r w:rsidR="000807DD" w:rsidRPr="009D78DD">
        <w:rPr>
          <w:color w:val="000000"/>
          <w:sz w:val="28"/>
          <w:szCs w:val="28"/>
        </w:rPr>
        <w:t xml:space="preserve">руги </w:t>
      </w:r>
      <w:r w:rsidRPr="009D78DD">
        <w:rPr>
          <w:color w:val="000000"/>
          <w:sz w:val="28"/>
          <w:szCs w:val="28"/>
        </w:rPr>
        <w:t>бывают нескольких видов: горизонтальны</w:t>
      </w:r>
      <w:r w:rsidR="002758D4" w:rsidRPr="009D78DD">
        <w:rPr>
          <w:color w:val="000000"/>
          <w:sz w:val="28"/>
          <w:szCs w:val="28"/>
        </w:rPr>
        <w:t>е, вертикальные. Уникальность игрового материала</w:t>
      </w:r>
      <w:r w:rsidR="000807DD" w:rsidRPr="009D78DD">
        <w:rPr>
          <w:color w:val="000000"/>
          <w:sz w:val="28"/>
          <w:szCs w:val="28"/>
        </w:rPr>
        <w:t xml:space="preserve"> состоит в том</w:t>
      </w:r>
      <w:r w:rsidR="009D78DD" w:rsidRPr="009D78DD">
        <w:rPr>
          <w:color w:val="000000"/>
          <w:sz w:val="28"/>
          <w:szCs w:val="28"/>
        </w:rPr>
        <w:t xml:space="preserve"> </w:t>
      </w:r>
      <w:r w:rsidR="002758D4" w:rsidRPr="009D78DD">
        <w:rPr>
          <w:color w:val="000000"/>
          <w:sz w:val="28"/>
          <w:szCs w:val="28"/>
        </w:rPr>
        <w:t>что</w:t>
      </w:r>
      <w:r w:rsidR="000807DD" w:rsidRPr="009D78DD">
        <w:rPr>
          <w:color w:val="000000"/>
          <w:sz w:val="28"/>
          <w:szCs w:val="28"/>
        </w:rPr>
        <w:t>,</w:t>
      </w:r>
      <w:r w:rsidR="009D78DD" w:rsidRPr="009D78DD">
        <w:rPr>
          <w:color w:val="000000"/>
          <w:sz w:val="28"/>
          <w:szCs w:val="28"/>
        </w:rPr>
        <w:t xml:space="preserve"> используя лишь одно</w:t>
      </w:r>
      <w:r w:rsidR="002758D4" w:rsidRPr="009D78DD">
        <w:rPr>
          <w:color w:val="000000"/>
          <w:sz w:val="28"/>
          <w:szCs w:val="28"/>
        </w:rPr>
        <w:t xml:space="preserve"> пособие можно получить разные варианты игры.</w:t>
      </w:r>
      <w:r w:rsidR="00BA73B5" w:rsidRPr="009D78DD">
        <w:rPr>
          <w:color w:val="000000"/>
          <w:sz w:val="28"/>
          <w:szCs w:val="28"/>
        </w:rPr>
        <w:t xml:space="preserve"> Все зависит от возраста детей, пройденного материала и поставленных задач.</w:t>
      </w:r>
    </w:p>
    <w:p w:rsidR="009775CE" w:rsidRPr="009D78DD" w:rsidRDefault="009775CE" w:rsidP="002538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75CE" w:rsidRPr="001A2DEE" w:rsidRDefault="009775CE" w:rsidP="009D78D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Pr="009D78DD">
        <w:rPr>
          <w:rFonts w:ascii="Times New Roman" w:hAnsi="Times New Roman" w:cs="Times New Roman"/>
          <w:sz w:val="28"/>
          <w:szCs w:val="28"/>
        </w:rPr>
        <w:t>. Простота конструкции позволяет применять ее в детском саду</w:t>
      </w:r>
      <w:r w:rsidR="001A2DEE">
        <w:rPr>
          <w:rFonts w:ascii="Times New Roman" w:hAnsi="Times New Roman" w:cs="Times New Roman"/>
          <w:sz w:val="28"/>
          <w:szCs w:val="28"/>
        </w:rPr>
        <w:t xml:space="preserve"> и изготавливать своими руками</w:t>
      </w:r>
      <w:r w:rsidRPr="009D78DD">
        <w:rPr>
          <w:rFonts w:ascii="Times New Roman" w:hAnsi="Times New Roman" w:cs="Times New Roman"/>
          <w:sz w:val="28"/>
          <w:szCs w:val="28"/>
        </w:rPr>
        <w:t xml:space="preserve">. </w:t>
      </w:r>
      <w:r w:rsidRPr="001A2DEE">
        <w:rPr>
          <w:rFonts w:ascii="Times New Roman" w:hAnsi="Times New Roman" w:cs="Times New Roman"/>
          <w:sz w:val="28"/>
          <w:szCs w:val="28"/>
        </w:rPr>
        <w:t>На стержень нанизывают несколько кругов разного диаметра. Сверху устанавливают стрелку. Все круги разделяют на одинаковое количество секторов. На них располагают картинки предметные</w:t>
      </w:r>
      <w:r w:rsidR="009D78DD" w:rsidRPr="001A2DEE">
        <w:rPr>
          <w:rFonts w:ascii="Times New Roman" w:hAnsi="Times New Roman" w:cs="Times New Roman"/>
          <w:sz w:val="28"/>
          <w:szCs w:val="28"/>
        </w:rPr>
        <w:t>,</w:t>
      </w:r>
      <w:r w:rsidRPr="001A2DEE">
        <w:rPr>
          <w:rFonts w:ascii="Times New Roman" w:hAnsi="Times New Roman" w:cs="Times New Roman"/>
          <w:sz w:val="28"/>
          <w:szCs w:val="28"/>
        </w:rPr>
        <w:t xml:space="preserve"> сюжетные, слова, цифры или фигуры. Круг и стрелка свободно двигаются. </w:t>
      </w:r>
    </w:p>
    <w:p w:rsidR="00062E7C" w:rsidRPr="009D78DD" w:rsidRDefault="00062E7C" w:rsidP="002538B4">
      <w:pPr>
        <w:pStyle w:val="a4"/>
        <w:spacing w:before="50" w:beforeAutospacing="0" w:after="0" w:afterAutospacing="0"/>
        <w:jc w:val="both"/>
        <w:rPr>
          <w:sz w:val="28"/>
          <w:szCs w:val="28"/>
        </w:rPr>
      </w:pPr>
    </w:p>
    <w:p w:rsidR="00D352BA" w:rsidRPr="009D78DD" w:rsidRDefault="009775CE" w:rsidP="002538B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</w:t>
      </w:r>
      <w:r w:rsidRPr="009D78DD">
        <w:rPr>
          <w:rFonts w:ascii="Times New Roman" w:hAnsi="Times New Roman" w:cs="Times New Roman"/>
          <w:sz w:val="28"/>
          <w:szCs w:val="28"/>
        </w:rPr>
        <w:t>.</w:t>
      </w:r>
      <w:r w:rsidR="00B37C67" w:rsidRPr="009D78DD">
        <w:rPr>
          <w:rFonts w:ascii="Times New Roman" w:hAnsi="Times New Roman" w:cs="Times New Roman"/>
          <w:sz w:val="28"/>
          <w:szCs w:val="28"/>
        </w:rPr>
        <w:t xml:space="preserve"> Круги </w:t>
      </w:r>
      <w:proofErr w:type="spellStart"/>
      <w:r w:rsidR="00B37C67"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B37C67" w:rsidRPr="009D78DD">
        <w:rPr>
          <w:rFonts w:ascii="Times New Roman" w:hAnsi="Times New Roman" w:cs="Times New Roman"/>
          <w:sz w:val="28"/>
          <w:szCs w:val="28"/>
        </w:rPr>
        <w:t xml:space="preserve"> представляют дошкольникам, как чудесные кольца или загадочные круги. Для работы с детьми 3-4 года целесообразно брать только два круга разного диаметра с 4 секторами на каждом.</w:t>
      </w:r>
    </w:p>
    <w:p w:rsidR="00062E7C" w:rsidRPr="009D78DD" w:rsidRDefault="00062E7C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C67" w:rsidRDefault="00B37C67" w:rsidP="002538B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EF5AA9" w:rsidRPr="009D78DD">
        <w:rPr>
          <w:rFonts w:ascii="Times New Roman" w:hAnsi="Times New Roman" w:cs="Times New Roman"/>
          <w:sz w:val="28"/>
          <w:szCs w:val="28"/>
        </w:rPr>
        <w:t xml:space="preserve"> В работе с детьми 5-6 ле</w:t>
      </w:r>
      <w:r w:rsidR="00062E7C" w:rsidRPr="009D78DD">
        <w:rPr>
          <w:rFonts w:ascii="Times New Roman" w:hAnsi="Times New Roman" w:cs="Times New Roman"/>
          <w:sz w:val="28"/>
          <w:szCs w:val="28"/>
        </w:rPr>
        <w:t xml:space="preserve">т используют два – три круга и </w:t>
      </w:r>
      <w:r w:rsidR="00EF5AA9" w:rsidRPr="009D78DD">
        <w:rPr>
          <w:rFonts w:ascii="Times New Roman" w:hAnsi="Times New Roman" w:cs="Times New Roman"/>
          <w:sz w:val="28"/>
          <w:szCs w:val="28"/>
        </w:rPr>
        <w:t>(4-6 секторов на каждом).</w:t>
      </w:r>
    </w:p>
    <w:p w:rsidR="002538B4" w:rsidRPr="002538B4" w:rsidRDefault="002538B4" w:rsidP="00253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A9" w:rsidRPr="002538B4" w:rsidRDefault="00364C84" w:rsidP="002538B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b/>
          <w:sz w:val="28"/>
          <w:szCs w:val="28"/>
        </w:rPr>
        <w:t>Слайд.</w:t>
      </w:r>
      <w:r w:rsidR="00172014" w:rsidRPr="00253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AA9" w:rsidRPr="002538B4">
        <w:rPr>
          <w:rFonts w:ascii="Times New Roman" w:hAnsi="Times New Roman" w:cs="Times New Roman"/>
          <w:sz w:val="28"/>
          <w:szCs w:val="28"/>
        </w:rPr>
        <w:t>Дети 6-7 летнего возраста вполне справляются с заданиями, в которых используются 4 круга с 8 секторами на каждом. Вариантов игр множество. Все зависит от возраста, поставленных задач, пройденного материала.</w:t>
      </w:r>
    </w:p>
    <w:p w:rsidR="00062E7C" w:rsidRPr="009D78DD" w:rsidRDefault="00062E7C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C84" w:rsidRPr="009D78DD" w:rsidRDefault="00364C84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С помощью этой игры стало возможным обогатить условия для возрастающей роли интеллектуального развития ребенка и его познавательных интересов. Игры целесообразно проводить вне занятий в качестве игровых упражнений. На сектора прикрепляются картинки по теме занятия.</w:t>
      </w:r>
    </w:p>
    <w:p w:rsidR="00364C84" w:rsidRPr="002538B4" w:rsidRDefault="00364C84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 xml:space="preserve"> Игра должна состоять из двух частей:</w:t>
      </w:r>
    </w:p>
    <w:p w:rsidR="00364C84" w:rsidRPr="002538B4" w:rsidRDefault="00364C84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>1) Уточнение имеющихся знаний в определенных областях (реальное задание).</w:t>
      </w:r>
    </w:p>
    <w:p w:rsidR="00364C84" w:rsidRPr="002538B4" w:rsidRDefault="00364C84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>2) Упражнения на развитие воображения (фантастическое задание).</w:t>
      </w:r>
    </w:p>
    <w:p w:rsidR="002758D4" w:rsidRPr="009D78DD" w:rsidRDefault="002758D4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8D4" w:rsidRPr="009D78DD" w:rsidRDefault="00364C84" w:rsidP="009D78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9D78DD">
        <w:rPr>
          <w:rFonts w:ascii="Times New Roman" w:hAnsi="Times New Roman" w:cs="Times New Roman"/>
          <w:b/>
          <w:sz w:val="28"/>
          <w:szCs w:val="28"/>
        </w:rPr>
        <w:t>.</w:t>
      </w:r>
      <w:r w:rsidR="002758D4" w:rsidRPr="009D78D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758D4" w:rsidRPr="009D78DD">
        <w:rPr>
          <w:rFonts w:ascii="Times New Roman" w:hAnsi="Times New Roman" w:cs="Times New Roman"/>
          <w:sz w:val="28"/>
          <w:szCs w:val="28"/>
        </w:rPr>
        <w:t>ехнологическая цепочка проведения игры:</w:t>
      </w:r>
    </w:p>
    <w:p w:rsidR="002758D4" w:rsidRPr="009D78DD" w:rsidRDefault="002C7E4E" w:rsidP="002538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 xml:space="preserve">- </w:t>
      </w:r>
      <w:r w:rsidR="002758D4" w:rsidRPr="009D78DD">
        <w:rPr>
          <w:rFonts w:ascii="Times New Roman" w:hAnsi="Times New Roman" w:cs="Times New Roman"/>
          <w:sz w:val="28"/>
          <w:szCs w:val="28"/>
        </w:rPr>
        <w:t xml:space="preserve">На всех секторах круга картинками или </w:t>
      </w:r>
      <w:proofErr w:type="gramStart"/>
      <w:r w:rsidR="002758D4" w:rsidRPr="009D78DD">
        <w:rPr>
          <w:rFonts w:ascii="Times New Roman" w:hAnsi="Times New Roman" w:cs="Times New Roman"/>
          <w:sz w:val="28"/>
          <w:szCs w:val="28"/>
        </w:rPr>
        <w:t>знаками</w:t>
      </w:r>
      <w:proofErr w:type="gramEnd"/>
      <w:r w:rsidR="002758D4" w:rsidRPr="009D78DD">
        <w:rPr>
          <w:rFonts w:ascii="Times New Roman" w:hAnsi="Times New Roman" w:cs="Times New Roman"/>
          <w:sz w:val="28"/>
          <w:szCs w:val="28"/>
        </w:rPr>
        <w:t xml:space="preserve"> обозначаются </w:t>
      </w:r>
      <w:proofErr w:type="gramStart"/>
      <w:r w:rsidR="002758D4" w:rsidRPr="009D78D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2758D4" w:rsidRPr="009D78DD">
        <w:rPr>
          <w:rFonts w:ascii="Times New Roman" w:hAnsi="Times New Roman" w:cs="Times New Roman"/>
          <w:sz w:val="28"/>
          <w:szCs w:val="28"/>
        </w:rPr>
        <w:t xml:space="preserve"> </w:t>
      </w:r>
      <w:r w:rsidR="00A14E6F" w:rsidRPr="009D78DD">
        <w:rPr>
          <w:rFonts w:ascii="Times New Roman" w:hAnsi="Times New Roman" w:cs="Times New Roman"/>
          <w:sz w:val="28"/>
          <w:szCs w:val="28"/>
        </w:rPr>
        <w:t xml:space="preserve">- </w:t>
      </w:r>
      <w:r w:rsidR="002758D4" w:rsidRPr="009D78DD">
        <w:rPr>
          <w:rFonts w:ascii="Times New Roman" w:hAnsi="Times New Roman" w:cs="Times New Roman"/>
          <w:sz w:val="28"/>
          <w:szCs w:val="28"/>
        </w:rPr>
        <w:t>либо объекты.</w:t>
      </w:r>
    </w:p>
    <w:p w:rsidR="002758D4" w:rsidRPr="002538B4" w:rsidRDefault="002C7E4E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 xml:space="preserve">- </w:t>
      </w:r>
      <w:r w:rsidR="002758D4" w:rsidRPr="002538B4">
        <w:rPr>
          <w:rFonts w:ascii="Times New Roman" w:hAnsi="Times New Roman" w:cs="Times New Roman"/>
          <w:sz w:val="28"/>
          <w:szCs w:val="28"/>
        </w:rPr>
        <w:t>Ставится задача.</w:t>
      </w:r>
    </w:p>
    <w:p w:rsidR="002758D4" w:rsidRPr="009D78DD" w:rsidRDefault="002C7E4E" w:rsidP="002538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 xml:space="preserve">- </w:t>
      </w:r>
      <w:r w:rsidR="002758D4" w:rsidRPr="009D78DD">
        <w:rPr>
          <w:rFonts w:ascii="Times New Roman" w:hAnsi="Times New Roman" w:cs="Times New Roman"/>
          <w:sz w:val="28"/>
          <w:szCs w:val="28"/>
        </w:rPr>
        <w:t>Круги раскручиваются дети смотрят, какие изо</w:t>
      </w:r>
      <w:r w:rsidRPr="009D78DD">
        <w:rPr>
          <w:rFonts w:ascii="Times New Roman" w:hAnsi="Times New Roman" w:cs="Times New Roman"/>
          <w:sz w:val="28"/>
          <w:szCs w:val="28"/>
        </w:rPr>
        <w:t>бражения на кругах оказались по</w:t>
      </w:r>
      <w:r w:rsidR="002758D4" w:rsidRPr="009D78DD">
        <w:rPr>
          <w:rFonts w:ascii="Times New Roman" w:hAnsi="Times New Roman" w:cs="Times New Roman"/>
          <w:sz w:val="28"/>
          <w:szCs w:val="28"/>
        </w:rPr>
        <w:t>д стрелкой, называют их</w:t>
      </w:r>
      <w:proofErr w:type="gramStart"/>
      <w:r w:rsidR="002758D4" w:rsidRPr="009D7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8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78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78DD">
        <w:rPr>
          <w:rFonts w:ascii="Times New Roman" w:hAnsi="Times New Roman" w:cs="Times New Roman"/>
          <w:sz w:val="28"/>
          <w:szCs w:val="28"/>
        </w:rPr>
        <w:t>еальное задание)</w:t>
      </w:r>
    </w:p>
    <w:p w:rsidR="002758D4" w:rsidRPr="009D78DD" w:rsidRDefault="002C7E4E" w:rsidP="002538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 xml:space="preserve">- </w:t>
      </w:r>
      <w:r w:rsidR="002758D4" w:rsidRPr="009D78DD">
        <w:rPr>
          <w:rFonts w:ascii="Times New Roman" w:hAnsi="Times New Roman" w:cs="Times New Roman"/>
          <w:sz w:val="28"/>
          <w:szCs w:val="28"/>
        </w:rPr>
        <w:t>На основе фантастического преобразования составляют рассказ</w:t>
      </w:r>
      <w:proofErr w:type="gramStart"/>
      <w:r w:rsidR="002758D4" w:rsidRPr="009D78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8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78D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D78DD">
        <w:rPr>
          <w:rFonts w:ascii="Times New Roman" w:hAnsi="Times New Roman" w:cs="Times New Roman"/>
          <w:sz w:val="28"/>
          <w:szCs w:val="28"/>
        </w:rPr>
        <w:t>антастическое задание)</w:t>
      </w:r>
    </w:p>
    <w:p w:rsidR="002758D4" w:rsidRPr="009D78DD" w:rsidRDefault="002C7E4E" w:rsidP="002538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 xml:space="preserve">- </w:t>
      </w:r>
      <w:r w:rsidR="002758D4" w:rsidRPr="009D78DD">
        <w:rPr>
          <w:rFonts w:ascii="Times New Roman" w:hAnsi="Times New Roman" w:cs="Times New Roman"/>
          <w:sz w:val="28"/>
          <w:szCs w:val="28"/>
        </w:rPr>
        <w:t>По итогам преобразования организуется продуктивная деятельность (лепка, рисование и т.п.)</w:t>
      </w:r>
    </w:p>
    <w:p w:rsidR="00877D44" w:rsidRPr="009D78DD" w:rsidRDefault="00877D44" w:rsidP="009D78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58D4" w:rsidRPr="009D78DD" w:rsidRDefault="002C7E4E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172014" w:rsidRPr="009D7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8D4" w:rsidRPr="009D78DD">
        <w:rPr>
          <w:rFonts w:ascii="Times New Roman" w:hAnsi="Times New Roman" w:cs="Times New Roman"/>
          <w:sz w:val="28"/>
          <w:szCs w:val="28"/>
        </w:rPr>
        <w:t xml:space="preserve">Игры с «Кругами </w:t>
      </w:r>
      <w:proofErr w:type="spellStart"/>
      <w:r w:rsidR="002758D4"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2758D4" w:rsidRPr="009D78DD">
        <w:rPr>
          <w:rFonts w:ascii="Times New Roman" w:hAnsi="Times New Roman" w:cs="Times New Roman"/>
          <w:sz w:val="28"/>
          <w:szCs w:val="28"/>
        </w:rPr>
        <w:t>» можно разделить на три типа:</w:t>
      </w:r>
    </w:p>
    <w:p w:rsidR="002758D4" w:rsidRPr="002538B4" w:rsidRDefault="002758D4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>Игры на подбор пар: «Найди, где живет</w:t>
      </w:r>
      <w:r w:rsidR="002C7E4E" w:rsidRPr="002538B4">
        <w:rPr>
          <w:rFonts w:ascii="Times New Roman" w:hAnsi="Times New Roman" w:cs="Times New Roman"/>
          <w:sz w:val="28"/>
          <w:szCs w:val="28"/>
        </w:rPr>
        <w:t xml:space="preserve"> и чем питается», «Назови детены</w:t>
      </w:r>
      <w:r w:rsidRPr="002538B4">
        <w:rPr>
          <w:rFonts w:ascii="Times New Roman" w:hAnsi="Times New Roman" w:cs="Times New Roman"/>
          <w:sz w:val="28"/>
          <w:szCs w:val="28"/>
        </w:rPr>
        <w:t>ша»</w:t>
      </w:r>
    </w:p>
    <w:p w:rsidR="00877D44" w:rsidRPr="009D78DD" w:rsidRDefault="00877D44" w:rsidP="002538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7E4E" w:rsidRPr="009D78DD" w:rsidRDefault="002C7E4E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2. Игры с элементами слу</w:t>
      </w:r>
      <w:r w:rsidR="002538B4">
        <w:rPr>
          <w:rFonts w:ascii="Times New Roman" w:hAnsi="Times New Roman" w:cs="Times New Roman"/>
          <w:sz w:val="28"/>
          <w:szCs w:val="28"/>
        </w:rPr>
        <w:t xml:space="preserve">чайности в установке колец: Д/И </w:t>
      </w:r>
      <w:r w:rsidRPr="009D78DD">
        <w:rPr>
          <w:rFonts w:ascii="Times New Roman" w:hAnsi="Times New Roman" w:cs="Times New Roman"/>
          <w:sz w:val="28"/>
          <w:szCs w:val="28"/>
        </w:rPr>
        <w:t>«Уменьшаем и увеличиваем» Д/И «Найди по форме и назови сколько»</w:t>
      </w:r>
    </w:p>
    <w:p w:rsidR="00877D44" w:rsidRPr="009D78DD" w:rsidRDefault="00877D44" w:rsidP="009D78D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7E4E" w:rsidRPr="009D78DD" w:rsidRDefault="002C7E4E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FC0D67" w:rsidRPr="009D78DD">
        <w:rPr>
          <w:rFonts w:ascii="Times New Roman" w:hAnsi="Times New Roman" w:cs="Times New Roman"/>
          <w:sz w:val="28"/>
          <w:szCs w:val="28"/>
        </w:rPr>
        <w:t xml:space="preserve">3. </w:t>
      </w:r>
      <w:r w:rsidRPr="009D78DD">
        <w:rPr>
          <w:rFonts w:ascii="Times New Roman" w:hAnsi="Times New Roman" w:cs="Times New Roman"/>
          <w:sz w:val="28"/>
          <w:szCs w:val="28"/>
        </w:rPr>
        <w:t>Игры на развитие творческого воображения: Д/И «Чей детеныш?», Д/И «Времена года»</w:t>
      </w:r>
    </w:p>
    <w:p w:rsidR="00877D44" w:rsidRPr="009D78DD" w:rsidRDefault="00877D44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A9" w:rsidRPr="009D78DD" w:rsidRDefault="002C7E4E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lastRenderedPageBreak/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Компл</w:t>
      </w:r>
      <w:bookmarkStart w:id="0" w:name="_GoBack"/>
      <w:bookmarkEnd w:id="0"/>
      <w:r w:rsidRPr="009D78DD">
        <w:rPr>
          <w:rFonts w:ascii="Times New Roman" w:hAnsi="Times New Roman" w:cs="Times New Roman"/>
          <w:sz w:val="28"/>
          <w:szCs w:val="28"/>
        </w:rPr>
        <w:t>ект игровых тренажеров для подготовки к школе «Обучение грамоте»</w:t>
      </w:r>
    </w:p>
    <w:p w:rsidR="009D78DD" w:rsidRPr="009D78DD" w:rsidRDefault="009D78DD" w:rsidP="002538B4">
      <w:pPr>
        <w:pStyle w:val="a4"/>
        <w:numPr>
          <w:ilvl w:val="0"/>
          <w:numId w:val="4"/>
        </w:numPr>
        <w:tabs>
          <w:tab w:val="left" w:pos="851"/>
        </w:tabs>
        <w:spacing w:before="50" w:beforeAutospacing="0" w:after="0" w:afterAutospacing="0"/>
        <w:ind w:left="0" w:firstLine="426"/>
        <w:jc w:val="both"/>
        <w:rPr>
          <w:sz w:val="28"/>
          <w:szCs w:val="28"/>
        </w:rPr>
      </w:pPr>
      <w:r w:rsidRPr="009D78DD">
        <w:rPr>
          <w:b/>
          <w:sz w:val="28"/>
          <w:szCs w:val="28"/>
        </w:rPr>
        <w:t xml:space="preserve">Слайд. </w:t>
      </w:r>
      <w:r w:rsidRPr="009D78DD">
        <w:rPr>
          <w:sz w:val="28"/>
          <w:szCs w:val="28"/>
        </w:rPr>
        <w:t>Комплект игровых упражнений по математике,  «Учимся считать» для детей старшего дошкольного возраста и подготовительного.</w:t>
      </w:r>
    </w:p>
    <w:p w:rsidR="00FC0D67" w:rsidRPr="009D78DD" w:rsidRDefault="00FC0D67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67" w:rsidRPr="009D78DD" w:rsidRDefault="00FC0D67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8DD">
        <w:rPr>
          <w:rFonts w:ascii="Times New Roman" w:hAnsi="Times New Roman" w:cs="Times New Roman"/>
          <w:sz w:val="28"/>
          <w:szCs w:val="28"/>
        </w:rPr>
        <w:t>Развивающая игра «Чей домик?» (небесные просторы, савана,</w:t>
      </w:r>
      <w:r w:rsidRPr="009D78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78DD">
        <w:rPr>
          <w:rFonts w:ascii="Times New Roman" w:hAnsi="Times New Roman" w:cs="Times New Roman"/>
          <w:sz w:val="28"/>
          <w:szCs w:val="28"/>
        </w:rPr>
        <w:t>пустыня, горы, река, море, ферма, ледовая пустыня) Это пособие помогает мне сделать занятие увлекательным, эффективным, помогает обучать играя.</w:t>
      </w:r>
      <w:proofErr w:type="gramEnd"/>
    </w:p>
    <w:p w:rsidR="00FC0D67" w:rsidRPr="009D78DD" w:rsidRDefault="00FC0D67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7E4E" w:rsidRPr="009D78DD" w:rsidRDefault="002C7E4E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«Игра часы и время» Любой желающий может получить разные комбинации картинок, расположенных на секторах и объединить, казалось бы, не совместимые объекты.</w:t>
      </w:r>
    </w:p>
    <w:p w:rsidR="00FC0D67" w:rsidRPr="009D78DD" w:rsidRDefault="00FC0D67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E4E" w:rsidRPr="009D78DD" w:rsidRDefault="00877D44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="009D78DD" w:rsidRPr="009D78DD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9D78DD">
        <w:rPr>
          <w:rFonts w:ascii="Times New Roman" w:hAnsi="Times New Roman" w:cs="Times New Roman"/>
          <w:sz w:val="28"/>
          <w:szCs w:val="28"/>
        </w:rPr>
        <w:t xml:space="preserve"> «Гнездо, улей, нора…» Знакомство со средой обитания и жилищем. Ребенок д</w:t>
      </w:r>
      <w:r w:rsidR="00311D3B" w:rsidRPr="009D78DD">
        <w:rPr>
          <w:rFonts w:ascii="Times New Roman" w:hAnsi="Times New Roman" w:cs="Times New Roman"/>
          <w:sz w:val="28"/>
          <w:szCs w:val="28"/>
        </w:rPr>
        <w:t>олжен иметь представление о том</w:t>
      </w:r>
      <w:r w:rsidRPr="009D78DD">
        <w:rPr>
          <w:rFonts w:ascii="Times New Roman" w:hAnsi="Times New Roman" w:cs="Times New Roman"/>
          <w:sz w:val="28"/>
          <w:szCs w:val="28"/>
        </w:rPr>
        <w:t xml:space="preserve">, где зимует медведь и где живет овца, куда несет мед пчела и где выводит потомство скворец. Игра расширяет знания </w:t>
      </w:r>
      <w:r w:rsidR="00311D3B" w:rsidRPr="009D78DD">
        <w:rPr>
          <w:rFonts w:ascii="Times New Roman" w:hAnsi="Times New Roman" w:cs="Times New Roman"/>
          <w:sz w:val="28"/>
          <w:szCs w:val="28"/>
        </w:rPr>
        <w:t>дошкольника о живой природ</w:t>
      </w:r>
      <w:r w:rsidRPr="009D78DD">
        <w:rPr>
          <w:rFonts w:ascii="Times New Roman" w:hAnsi="Times New Roman" w:cs="Times New Roman"/>
          <w:sz w:val="28"/>
          <w:szCs w:val="28"/>
        </w:rPr>
        <w:t>е, форм</w:t>
      </w:r>
      <w:r w:rsidR="00311D3B" w:rsidRPr="009D78DD">
        <w:rPr>
          <w:rFonts w:ascii="Times New Roman" w:hAnsi="Times New Roman" w:cs="Times New Roman"/>
          <w:sz w:val="28"/>
          <w:szCs w:val="28"/>
        </w:rPr>
        <w:t>ирует его бережное отношение ко</w:t>
      </w:r>
      <w:r w:rsidRPr="009D78DD">
        <w:rPr>
          <w:rFonts w:ascii="Times New Roman" w:hAnsi="Times New Roman" w:cs="Times New Roman"/>
          <w:sz w:val="28"/>
          <w:szCs w:val="28"/>
        </w:rPr>
        <w:t xml:space="preserve"> всему живому. Беседа о животных, птицах, насекомых, известные факты, о них, их польза для человека, и природы в целом. Составление рассказа о животных, их повадках. Эти занятия формируют чуткое отношение ко всему, что окружает нас.</w:t>
      </w:r>
    </w:p>
    <w:p w:rsidR="00FC0D67" w:rsidRPr="009D78DD" w:rsidRDefault="00FC0D67" w:rsidP="009D7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D67" w:rsidRPr="009D78DD" w:rsidRDefault="00FC0D67" w:rsidP="002538B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b/>
          <w:sz w:val="28"/>
          <w:szCs w:val="28"/>
        </w:rPr>
        <w:t>Слайд.</w:t>
      </w:r>
      <w:r w:rsidRPr="009D78DD">
        <w:rPr>
          <w:rFonts w:ascii="Times New Roman" w:hAnsi="Times New Roman" w:cs="Times New Roman"/>
          <w:sz w:val="28"/>
          <w:szCs w:val="28"/>
        </w:rPr>
        <w:t xml:space="preserve"> Пособие «Кольца </w:t>
      </w:r>
      <w:proofErr w:type="spellStart"/>
      <w:r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D78DD">
        <w:rPr>
          <w:rFonts w:ascii="Times New Roman" w:hAnsi="Times New Roman" w:cs="Times New Roman"/>
          <w:sz w:val="28"/>
          <w:szCs w:val="28"/>
        </w:rPr>
        <w:t>» обеспечивает яркость, необычность, занимательность заданий, что ведет к успешному решению дидактических задач.</w:t>
      </w:r>
    </w:p>
    <w:p w:rsidR="002538B4" w:rsidRDefault="002538B4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0D67" w:rsidRPr="009D78DD" w:rsidRDefault="002538B4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D67" w:rsidRPr="009D78DD">
        <w:rPr>
          <w:rFonts w:ascii="Times New Roman" w:hAnsi="Times New Roman" w:cs="Times New Roman"/>
          <w:sz w:val="28"/>
          <w:szCs w:val="28"/>
        </w:rPr>
        <w:t xml:space="preserve">Таким образом, мы можем сделать вывод, что методика «Кольца </w:t>
      </w:r>
      <w:proofErr w:type="spellStart"/>
      <w:r w:rsidR="00FC0D67" w:rsidRPr="009D78DD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FC0D67" w:rsidRPr="009D78DD">
        <w:rPr>
          <w:rFonts w:ascii="Times New Roman" w:hAnsi="Times New Roman" w:cs="Times New Roman"/>
          <w:sz w:val="28"/>
          <w:szCs w:val="28"/>
        </w:rPr>
        <w:t>» Соответствует станда</w:t>
      </w:r>
      <w:r w:rsidR="009D78DD" w:rsidRPr="009D78DD">
        <w:rPr>
          <w:rFonts w:ascii="Times New Roman" w:hAnsi="Times New Roman" w:cs="Times New Roman"/>
          <w:sz w:val="28"/>
          <w:szCs w:val="28"/>
        </w:rPr>
        <w:t>рту образования и вполне успешно</w:t>
      </w:r>
      <w:r w:rsidR="00FC0D67" w:rsidRPr="009D78DD">
        <w:rPr>
          <w:rFonts w:ascii="Times New Roman" w:hAnsi="Times New Roman" w:cs="Times New Roman"/>
          <w:sz w:val="28"/>
          <w:szCs w:val="28"/>
        </w:rPr>
        <w:t xml:space="preserve"> может применяться в детском саду, делая процесс обучения увлекательным и интересным для наших детей.</w:t>
      </w: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3B5" w:rsidRPr="009D78DD" w:rsidRDefault="00BA73B5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8DD" w:rsidRDefault="009D78DD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8B4" w:rsidRDefault="002538B4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8B4" w:rsidRDefault="002538B4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8B4" w:rsidRDefault="002538B4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8B4" w:rsidRDefault="002538B4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8B4" w:rsidRPr="009D78DD" w:rsidRDefault="002538B4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8DD" w:rsidRPr="009D78DD" w:rsidRDefault="009D78DD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8DD" w:rsidRPr="009D78DD" w:rsidRDefault="009D78DD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0D67" w:rsidRPr="009D78DD" w:rsidRDefault="002538B4" w:rsidP="002538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часть</w:t>
      </w:r>
    </w:p>
    <w:p w:rsidR="00FC0D67" w:rsidRPr="009D78DD" w:rsidRDefault="00FC0D67" w:rsidP="002538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>Дидактическая игра по математике «Геометрические фигуры»</w:t>
      </w:r>
      <w:r w:rsidR="000B381B" w:rsidRPr="009D78DD">
        <w:rPr>
          <w:rFonts w:ascii="Times New Roman" w:hAnsi="Times New Roman" w:cs="Times New Roman"/>
          <w:i/>
          <w:sz w:val="28"/>
          <w:szCs w:val="28"/>
        </w:rPr>
        <w:t xml:space="preserve"> для детей старшего дошкольного возраста.</w:t>
      </w:r>
    </w:p>
    <w:p w:rsidR="00FC0D67" w:rsidRPr="009D78DD" w:rsidRDefault="00FC0D67" w:rsidP="002538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>Цель: Закрепление знаний</w:t>
      </w:r>
      <w:r w:rsidR="000B381B" w:rsidRPr="009D78DD">
        <w:rPr>
          <w:rFonts w:ascii="Times New Roman" w:hAnsi="Times New Roman" w:cs="Times New Roman"/>
          <w:sz w:val="28"/>
          <w:szCs w:val="28"/>
        </w:rPr>
        <w:t xml:space="preserve"> детей о геоме</w:t>
      </w:r>
      <w:r w:rsidR="00311D3B" w:rsidRPr="009D78DD">
        <w:rPr>
          <w:rFonts w:ascii="Times New Roman" w:hAnsi="Times New Roman" w:cs="Times New Roman"/>
          <w:sz w:val="28"/>
          <w:szCs w:val="28"/>
        </w:rPr>
        <w:t>трических фигурах по форме и цвету</w:t>
      </w:r>
      <w:r w:rsidR="000B381B" w:rsidRPr="009D78DD">
        <w:rPr>
          <w:rFonts w:ascii="Times New Roman" w:hAnsi="Times New Roman" w:cs="Times New Roman"/>
          <w:sz w:val="28"/>
          <w:szCs w:val="28"/>
        </w:rPr>
        <w:t>.</w:t>
      </w:r>
    </w:p>
    <w:p w:rsidR="000B381B" w:rsidRPr="009D78DD" w:rsidRDefault="000B381B" w:rsidP="002538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>Задача: Нахождение фигуры, в других предметах по форме, цвету.</w:t>
      </w:r>
    </w:p>
    <w:p w:rsidR="000B381B" w:rsidRPr="009D78DD" w:rsidRDefault="000B381B" w:rsidP="002538B4">
      <w:pPr>
        <w:pStyle w:val="a3"/>
        <w:numPr>
          <w:ilvl w:val="0"/>
          <w:numId w:val="8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>Реальное задание:</w:t>
      </w:r>
      <w:r w:rsidRPr="009D78DD">
        <w:rPr>
          <w:rFonts w:ascii="Times New Roman" w:hAnsi="Times New Roman" w:cs="Times New Roman"/>
          <w:sz w:val="28"/>
          <w:szCs w:val="28"/>
        </w:rPr>
        <w:t xml:space="preserve"> раскручиваем стрелку, по секторам. Смотрим на картинку большого круга. Задаем вопросы, какая фигура изображена на картинке? какого цвета? Рассматриваем картинки второго круга, ищем похожий предмет на соответствующую фигуру </w:t>
      </w:r>
      <w:r w:rsidR="004132F1" w:rsidRPr="009D78DD">
        <w:rPr>
          <w:rFonts w:ascii="Times New Roman" w:hAnsi="Times New Roman" w:cs="Times New Roman"/>
          <w:sz w:val="28"/>
          <w:szCs w:val="28"/>
        </w:rPr>
        <w:t>по форме</w:t>
      </w:r>
      <w:r w:rsidRPr="009D78DD">
        <w:rPr>
          <w:rFonts w:ascii="Times New Roman" w:hAnsi="Times New Roman" w:cs="Times New Roman"/>
          <w:sz w:val="28"/>
          <w:szCs w:val="28"/>
        </w:rPr>
        <w:t xml:space="preserve"> и цвет</w:t>
      </w:r>
      <w:r w:rsidR="004132F1" w:rsidRPr="009D78DD">
        <w:rPr>
          <w:rFonts w:ascii="Times New Roman" w:hAnsi="Times New Roman" w:cs="Times New Roman"/>
          <w:sz w:val="28"/>
          <w:szCs w:val="28"/>
        </w:rPr>
        <w:t>у</w:t>
      </w:r>
      <w:r w:rsidRPr="009D78DD">
        <w:rPr>
          <w:rFonts w:ascii="Times New Roman" w:hAnsi="Times New Roman" w:cs="Times New Roman"/>
          <w:sz w:val="28"/>
          <w:szCs w:val="28"/>
        </w:rPr>
        <w:t>, поворачиваем второй</w:t>
      </w:r>
      <w:r w:rsidR="004132F1" w:rsidRPr="009D78DD">
        <w:rPr>
          <w:rFonts w:ascii="Times New Roman" w:hAnsi="Times New Roman" w:cs="Times New Roman"/>
          <w:sz w:val="28"/>
          <w:szCs w:val="28"/>
        </w:rPr>
        <w:t xml:space="preserve"> круг</w:t>
      </w:r>
      <w:r w:rsidRPr="009D78DD">
        <w:rPr>
          <w:rFonts w:ascii="Times New Roman" w:hAnsi="Times New Roman" w:cs="Times New Roman"/>
          <w:sz w:val="28"/>
          <w:szCs w:val="28"/>
        </w:rPr>
        <w:t xml:space="preserve"> с нужной картинкой. Далее рассматриваем т</w:t>
      </w:r>
      <w:r w:rsidR="004132F1" w:rsidRPr="009D78DD">
        <w:rPr>
          <w:rFonts w:ascii="Times New Roman" w:hAnsi="Times New Roman" w:cs="Times New Roman"/>
          <w:sz w:val="28"/>
          <w:szCs w:val="28"/>
        </w:rPr>
        <w:t xml:space="preserve">ретий круг, так же </w:t>
      </w:r>
      <w:r w:rsidRPr="009D78DD">
        <w:rPr>
          <w:rFonts w:ascii="Times New Roman" w:hAnsi="Times New Roman" w:cs="Times New Roman"/>
          <w:sz w:val="28"/>
          <w:szCs w:val="28"/>
        </w:rPr>
        <w:t>выбираем нужный предмет,</w:t>
      </w:r>
      <w:r w:rsidR="004132F1" w:rsidRPr="009D78DD">
        <w:rPr>
          <w:rFonts w:ascii="Times New Roman" w:hAnsi="Times New Roman" w:cs="Times New Roman"/>
          <w:sz w:val="28"/>
          <w:szCs w:val="28"/>
        </w:rPr>
        <w:t xml:space="preserve"> по форме и цвету, </w:t>
      </w:r>
      <w:r w:rsidRPr="009D78DD">
        <w:rPr>
          <w:rFonts w:ascii="Times New Roman" w:hAnsi="Times New Roman" w:cs="Times New Roman"/>
          <w:sz w:val="28"/>
          <w:szCs w:val="28"/>
        </w:rPr>
        <w:t>поворачиваем круг.</w:t>
      </w:r>
      <w:r w:rsidR="004132F1" w:rsidRPr="009D78DD">
        <w:rPr>
          <w:rFonts w:ascii="Times New Roman" w:hAnsi="Times New Roman" w:cs="Times New Roman"/>
          <w:sz w:val="28"/>
          <w:szCs w:val="28"/>
        </w:rPr>
        <w:t xml:space="preserve"> Проверяем правильно ли выполнено задание.</w:t>
      </w:r>
    </w:p>
    <w:p w:rsidR="004132F1" w:rsidRPr="009D78DD" w:rsidRDefault="004132F1" w:rsidP="002538B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>Фантастическое задание:</w:t>
      </w:r>
      <w:r w:rsidRPr="009D78DD">
        <w:rPr>
          <w:rFonts w:ascii="Times New Roman" w:hAnsi="Times New Roman" w:cs="Times New Roman"/>
          <w:sz w:val="28"/>
          <w:szCs w:val="28"/>
        </w:rPr>
        <w:t xml:space="preserve"> Раскрутить стрелку или повернуть круги. Какое сочетание выпадет, рассмотреть. Фантазируем, задаем вопросы (похожи ли фигура и предмет на картинку, что ты можешь сказать об этом предмете, свойства, применение, и т.д.) </w:t>
      </w:r>
    </w:p>
    <w:p w:rsidR="004132F1" w:rsidRPr="009D78DD" w:rsidRDefault="004132F1" w:rsidP="002538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14E6F" w:rsidRPr="009D78D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9D78DD">
        <w:rPr>
          <w:rFonts w:ascii="Times New Roman" w:hAnsi="Times New Roman" w:cs="Times New Roman"/>
          <w:i/>
          <w:sz w:val="28"/>
          <w:szCs w:val="28"/>
        </w:rPr>
        <w:t>:</w:t>
      </w:r>
      <w:r w:rsidRPr="009D78DD">
        <w:rPr>
          <w:rFonts w:ascii="Times New Roman" w:hAnsi="Times New Roman" w:cs="Times New Roman"/>
          <w:sz w:val="28"/>
          <w:szCs w:val="28"/>
        </w:rPr>
        <w:t xml:space="preserve"> Составить фантастический рассказ об одном из предметов.</w:t>
      </w:r>
    </w:p>
    <w:p w:rsidR="00FC0D67" w:rsidRPr="009D78DD" w:rsidRDefault="004132F1" w:rsidP="002538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>Задани</w:t>
      </w:r>
      <w:r w:rsidR="00A14E6F" w:rsidRPr="009D78DD">
        <w:rPr>
          <w:rFonts w:ascii="Times New Roman" w:hAnsi="Times New Roman" w:cs="Times New Roman"/>
          <w:i/>
          <w:sz w:val="28"/>
          <w:szCs w:val="28"/>
        </w:rPr>
        <w:t>е 2</w:t>
      </w:r>
      <w:r w:rsidRPr="009D78DD">
        <w:rPr>
          <w:rFonts w:ascii="Times New Roman" w:hAnsi="Times New Roman" w:cs="Times New Roman"/>
          <w:i/>
          <w:sz w:val="28"/>
          <w:szCs w:val="28"/>
        </w:rPr>
        <w:t>:</w:t>
      </w:r>
      <w:r w:rsidRPr="009D78DD">
        <w:rPr>
          <w:rFonts w:ascii="Times New Roman" w:hAnsi="Times New Roman" w:cs="Times New Roman"/>
          <w:sz w:val="28"/>
          <w:szCs w:val="28"/>
        </w:rPr>
        <w:t xml:space="preserve"> Нарисовать похожие предметы по форме, цвету. По желание ребен</w:t>
      </w:r>
      <w:r w:rsidR="00311D3B" w:rsidRPr="009D78DD">
        <w:rPr>
          <w:rFonts w:ascii="Times New Roman" w:hAnsi="Times New Roman" w:cs="Times New Roman"/>
          <w:sz w:val="28"/>
          <w:szCs w:val="28"/>
        </w:rPr>
        <w:t>ка выбрать фигуру.</w:t>
      </w:r>
    </w:p>
    <w:p w:rsidR="000807DD" w:rsidRPr="009D78DD" w:rsidRDefault="002F6A03" w:rsidP="002538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>Задание</w:t>
      </w:r>
      <w:r w:rsidR="00A14E6F" w:rsidRPr="009D78DD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9D78DD">
        <w:rPr>
          <w:rFonts w:ascii="Times New Roman" w:hAnsi="Times New Roman" w:cs="Times New Roman"/>
          <w:sz w:val="28"/>
          <w:szCs w:val="28"/>
        </w:rPr>
        <w:t>: Лепка из пластилина предметы по ф</w:t>
      </w:r>
      <w:r w:rsidR="00311D3B" w:rsidRPr="009D78DD">
        <w:rPr>
          <w:rFonts w:ascii="Times New Roman" w:hAnsi="Times New Roman" w:cs="Times New Roman"/>
          <w:sz w:val="28"/>
          <w:szCs w:val="28"/>
        </w:rPr>
        <w:t>орме и цвету по желанию ребенка (какой формы будет лепить предмет)</w:t>
      </w:r>
    </w:p>
    <w:p w:rsidR="00311D3B" w:rsidRPr="009D78DD" w:rsidRDefault="00311D3B" w:rsidP="002538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38B4" w:rsidRPr="009D78DD" w:rsidRDefault="002538B4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E6F" w:rsidRPr="009D78DD" w:rsidRDefault="00A14E6F" w:rsidP="009D78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6A03" w:rsidRPr="009D78DD" w:rsidRDefault="002F6A03" w:rsidP="00253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8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тренинг </w:t>
      </w:r>
      <w:r w:rsidR="000807DD" w:rsidRPr="009D78DD">
        <w:rPr>
          <w:rFonts w:ascii="Times New Roman" w:hAnsi="Times New Roman" w:cs="Times New Roman"/>
          <w:b/>
          <w:i/>
          <w:sz w:val="28"/>
          <w:szCs w:val="28"/>
        </w:rPr>
        <w:t>«Гнездо, улей,</w:t>
      </w:r>
      <w:r w:rsidRPr="009D78DD">
        <w:rPr>
          <w:rFonts w:ascii="Times New Roman" w:hAnsi="Times New Roman" w:cs="Times New Roman"/>
          <w:b/>
          <w:i/>
          <w:sz w:val="28"/>
          <w:szCs w:val="28"/>
        </w:rPr>
        <w:t xml:space="preserve"> нора</w:t>
      </w:r>
      <w:r w:rsidR="000807DD" w:rsidRPr="009D78DD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9D78D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62E7C" w:rsidRPr="009D78DD" w:rsidRDefault="00062E7C" w:rsidP="009D78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8DD">
        <w:rPr>
          <w:rFonts w:ascii="Times New Roman" w:hAnsi="Times New Roman" w:cs="Times New Roman"/>
          <w:i/>
          <w:sz w:val="28"/>
          <w:szCs w:val="28"/>
        </w:rPr>
        <w:t xml:space="preserve">Подобные игры можно организовать </w:t>
      </w:r>
      <w:proofErr w:type="gramStart"/>
      <w:r w:rsidRPr="009D78D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9D78DD">
        <w:rPr>
          <w:rFonts w:ascii="Times New Roman" w:hAnsi="Times New Roman" w:cs="Times New Roman"/>
          <w:i/>
          <w:sz w:val="28"/>
          <w:szCs w:val="28"/>
        </w:rPr>
        <w:t xml:space="preserve"> не имея под рукой пособия. И сейчас мы с вами попробуем это сделать. Я приглашаю вас принять участие в тренинге.</w:t>
      </w:r>
    </w:p>
    <w:p w:rsidR="002F6A03" w:rsidRPr="002538B4" w:rsidRDefault="002F6A03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>Цель: Знакомство со средой обитания и жилищем.</w:t>
      </w:r>
    </w:p>
    <w:p w:rsidR="00811551" w:rsidRPr="002538B4" w:rsidRDefault="002F6A03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 xml:space="preserve">Игрокам раздаются карточки. Первый круг внешний получает карточки жилище, второй круг, внутренний обитатели жилища. В центре круга стоит «игрок – стрелка». </w:t>
      </w:r>
    </w:p>
    <w:p w:rsidR="00811551" w:rsidRPr="002538B4" w:rsidRDefault="00617C4C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i/>
          <w:sz w:val="28"/>
          <w:szCs w:val="28"/>
        </w:rPr>
        <w:t>«Найди реальное сочетание»</w:t>
      </w:r>
      <w:r w:rsidRPr="002538B4">
        <w:rPr>
          <w:rFonts w:ascii="Times New Roman" w:hAnsi="Times New Roman" w:cs="Times New Roman"/>
          <w:sz w:val="28"/>
          <w:szCs w:val="28"/>
        </w:rPr>
        <w:t xml:space="preserve">. Задание: </w:t>
      </w:r>
      <w:r w:rsidR="00811551" w:rsidRPr="002538B4">
        <w:rPr>
          <w:rFonts w:ascii="Times New Roman" w:hAnsi="Times New Roman" w:cs="Times New Roman"/>
          <w:sz w:val="28"/>
          <w:szCs w:val="28"/>
        </w:rPr>
        <w:t>Определить жилище и его обитателя. Рассказать о нем.</w:t>
      </w:r>
      <w:r w:rsidRPr="002538B4">
        <w:rPr>
          <w:rFonts w:ascii="Times New Roman" w:hAnsi="Times New Roman" w:cs="Times New Roman"/>
          <w:sz w:val="28"/>
          <w:szCs w:val="28"/>
        </w:rPr>
        <w:t xml:space="preserve"> Составляя предложения, делать выводы.</w:t>
      </w:r>
    </w:p>
    <w:p w:rsidR="002F6A03" w:rsidRPr="002538B4" w:rsidRDefault="002F6A03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B4">
        <w:rPr>
          <w:rFonts w:ascii="Times New Roman" w:hAnsi="Times New Roman" w:cs="Times New Roman"/>
          <w:sz w:val="28"/>
          <w:szCs w:val="28"/>
        </w:rPr>
        <w:t>По команде «игрока – стрелки» внешний круг, идет по кругу на право, «игрок – стрелка» называя имя ребенка, останавливает круг.</w:t>
      </w:r>
      <w:proofErr w:type="gramEnd"/>
      <w:r w:rsidRPr="002538B4">
        <w:rPr>
          <w:rFonts w:ascii="Times New Roman" w:hAnsi="Times New Roman" w:cs="Times New Roman"/>
          <w:sz w:val="28"/>
          <w:szCs w:val="28"/>
        </w:rPr>
        <w:t xml:space="preserve"> Ребенок которого </w:t>
      </w:r>
      <w:proofErr w:type="gramStart"/>
      <w:r w:rsidRPr="002538B4">
        <w:rPr>
          <w:rFonts w:ascii="Times New Roman" w:hAnsi="Times New Roman" w:cs="Times New Roman"/>
          <w:sz w:val="28"/>
          <w:szCs w:val="28"/>
        </w:rPr>
        <w:t>назвали</w:t>
      </w:r>
      <w:proofErr w:type="gramEnd"/>
      <w:r w:rsidRPr="002538B4">
        <w:rPr>
          <w:rFonts w:ascii="Times New Roman" w:hAnsi="Times New Roman" w:cs="Times New Roman"/>
          <w:sz w:val="28"/>
          <w:szCs w:val="28"/>
        </w:rPr>
        <w:t xml:space="preserve"> поднимает карточку с жи</w:t>
      </w:r>
      <w:r w:rsidR="00811551" w:rsidRPr="002538B4">
        <w:rPr>
          <w:rFonts w:ascii="Times New Roman" w:hAnsi="Times New Roman" w:cs="Times New Roman"/>
          <w:sz w:val="28"/>
          <w:szCs w:val="28"/>
        </w:rPr>
        <w:t>лищем, ребенок рассматривает ее, задаем вопросы, что изображено на карточке? «игрок – стрелка» дает команду, внутреннему кругу пойти на лево по кругу и рассматривая картинки, останавливает нужную ему картинку с обитателем жилища. Задаем вопросы, ребенок «игрок – стрелка» расс</w:t>
      </w:r>
      <w:r w:rsidR="000807DD" w:rsidRPr="002538B4">
        <w:rPr>
          <w:rFonts w:ascii="Times New Roman" w:hAnsi="Times New Roman" w:cs="Times New Roman"/>
          <w:sz w:val="28"/>
          <w:szCs w:val="28"/>
        </w:rPr>
        <w:t>казы</w:t>
      </w:r>
      <w:r w:rsidR="00811551" w:rsidRPr="002538B4">
        <w:rPr>
          <w:rFonts w:ascii="Times New Roman" w:hAnsi="Times New Roman" w:cs="Times New Roman"/>
          <w:sz w:val="28"/>
          <w:szCs w:val="28"/>
        </w:rPr>
        <w:t>вает</w:t>
      </w:r>
      <w:r w:rsidR="000807DD" w:rsidRPr="002538B4">
        <w:rPr>
          <w:rFonts w:ascii="Times New Roman" w:hAnsi="Times New Roman" w:cs="Times New Roman"/>
          <w:sz w:val="28"/>
          <w:szCs w:val="28"/>
        </w:rPr>
        <w:t>,</w:t>
      </w:r>
      <w:r w:rsidR="00811551" w:rsidRPr="002538B4">
        <w:rPr>
          <w:rFonts w:ascii="Times New Roman" w:hAnsi="Times New Roman" w:cs="Times New Roman"/>
          <w:sz w:val="28"/>
          <w:szCs w:val="28"/>
        </w:rPr>
        <w:t xml:space="preserve"> что знает. Если затрудняется, просим помощи у ребят или дополняем ответ «игрока – стрелки»</w:t>
      </w:r>
      <w:r w:rsidR="000807DD" w:rsidRPr="002538B4">
        <w:rPr>
          <w:rFonts w:ascii="Times New Roman" w:hAnsi="Times New Roman" w:cs="Times New Roman"/>
          <w:sz w:val="28"/>
          <w:szCs w:val="28"/>
        </w:rPr>
        <w:t>.</w:t>
      </w:r>
    </w:p>
    <w:p w:rsidR="00617C4C" w:rsidRPr="002538B4" w:rsidRDefault="00617C4C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i/>
          <w:sz w:val="28"/>
          <w:szCs w:val="28"/>
        </w:rPr>
        <w:t>«Объясни необычное сочетание»</w:t>
      </w:r>
      <w:r w:rsidR="00253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1551" w:rsidRPr="002538B4">
        <w:rPr>
          <w:rFonts w:ascii="Times New Roman" w:hAnsi="Times New Roman" w:cs="Times New Roman"/>
          <w:sz w:val="28"/>
          <w:szCs w:val="28"/>
        </w:rPr>
        <w:t xml:space="preserve">Круг внешний идет по кругу в одну сторону. Внутренний круг в </w:t>
      </w:r>
      <w:proofErr w:type="gramStart"/>
      <w:r w:rsidR="00811551" w:rsidRPr="002538B4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811551" w:rsidRPr="002538B4">
        <w:rPr>
          <w:rFonts w:ascii="Times New Roman" w:hAnsi="Times New Roman" w:cs="Times New Roman"/>
          <w:sz w:val="28"/>
          <w:szCs w:val="28"/>
        </w:rPr>
        <w:t>.</w:t>
      </w:r>
      <w:r w:rsidR="00062E7C" w:rsidRPr="002538B4">
        <w:rPr>
          <w:rFonts w:ascii="Times New Roman" w:hAnsi="Times New Roman" w:cs="Times New Roman"/>
          <w:sz w:val="28"/>
          <w:szCs w:val="28"/>
        </w:rPr>
        <w:t xml:space="preserve"> При раскручивании кругов рассматриваем случайное соединение </w:t>
      </w:r>
      <w:proofErr w:type="spellStart"/>
      <w:r w:rsidR="00062E7C" w:rsidRPr="002538B4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="00062E7C" w:rsidRPr="002538B4">
        <w:rPr>
          <w:rFonts w:ascii="Times New Roman" w:hAnsi="Times New Roman" w:cs="Times New Roman"/>
          <w:sz w:val="28"/>
          <w:szCs w:val="28"/>
        </w:rPr>
        <w:t xml:space="preserve"> и как можно достовернее объясняем необычность их взаимодействия</w:t>
      </w:r>
      <w:r w:rsidR="00811551" w:rsidRPr="002538B4">
        <w:rPr>
          <w:rFonts w:ascii="Times New Roman" w:hAnsi="Times New Roman" w:cs="Times New Roman"/>
          <w:sz w:val="28"/>
          <w:szCs w:val="28"/>
        </w:rPr>
        <w:t>, обсуждаем.</w:t>
      </w:r>
    </w:p>
    <w:p w:rsidR="00811551" w:rsidRPr="002538B4" w:rsidRDefault="00617C4C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i/>
          <w:sz w:val="28"/>
          <w:szCs w:val="28"/>
        </w:rPr>
        <w:t>«</w:t>
      </w:r>
      <w:r w:rsidR="00062E7C" w:rsidRPr="002538B4">
        <w:rPr>
          <w:rFonts w:ascii="Times New Roman" w:hAnsi="Times New Roman" w:cs="Times New Roman"/>
          <w:i/>
          <w:sz w:val="28"/>
          <w:szCs w:val="28"/>
        </w:rPr>
        <w:t>Придумай фантастическую историю или сказку»</w:t>
      </w:r>
      <w:r w:rsidRPr="002538B4">
        <w:rPr>
          <w:rFonts w:ascii="Times New Roman" w:hAnsi="Times New Roman" w:cs="Times New Roman"/>
          <w:sz w:val="28"/>
          <w:szCs w:val="28"/>
        </w:rPr>
        <w:t>, в данном случае объединение случайных объектов</w:t>
      </w:r>
      <w:r w:rsidR="00062E7C" w:rsidRPr="002538B4">
        <w:rPr>
          <w:rFonts w:ascii="Times New Roman" w:hAnsi="Times New Roman" w:cs="Times New Roman"/>
          <w:sz w:val="28"/>
          <w:szCs w:val="28"/>
        </w:rPr>
        <w:t xml:space="preserve"> картинок</w:t>
      </w:r>
      <w:r w:rsidRPr="002538B4">
        <w:rPr>
          <w:rFonts w:ascii="Times New Roman" w:hAnsi="Times New Roman" w:cs="Times New Roman"/>
          <w:sz w:val="28"/>
          <w:szCs w:val="28"/>
        </w:rPr>
        <w:t xml:space="preserve"> служит для фантазирования.</w:t>
      </w:r>
    </w:p>
    <w:p w:rsidR="00617C4C" w:rsidRPr="002538B4" w:rsidRDefault="00617C4C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 xml:space="preserve">Дети могут сказать все что угодно, важно принять любой ответ ребенка и не оценивать его с точки зрения «правильно – неправильно». Неправильных ответов в этой игре не </w:t>
      </w:r>
      <w:proofErr w:type="gramStart"/>
      <w:r w:rsidRPr="002538B4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2538B4">
        <w:rPr>
          <w:rFonts w:ascii="Times New Roman" w:hAnsi="Times New Roman" w:cs="Times New Roman"/>
          <w:sz w:val="28"/>
          <w:szCs w:val="28"/>
        </w:rPr>
        <w:t xml:space="preserve"> не может быть.</w:t>
      </w:r>
    </w:p>
    <w:p w:rsidR="00617C4C" w:rsidRPr="002538B4" w:rsidRDefault="00617C4C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>«Реши проблему». В фантастических сказках с героями происходят разные истории. Необходимо учить ребенка формулировать проблемы, выдвигать идеи по их решению.</w:t>
      </w:r>
    </w:p>
    <w:p w:rsidR="000807DD" w:rsidRPr="002538B4" w:rsidRDefault="00811551" w:rsidP="00253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8B4">
        <w:rPr>
          <w:rFonts w:ascii="Times New Roman" w:hAnsi="Times New Roman" w:cs="Times New Roman"/>
          <w:sz w:val="28"/>
          <w:szCs w:val="28"/>
        </w:rPr>
        <w:t xml:space="preserve">Придумываем </w:t>
      </w:r>
      <w:proofErr w:type="gramStart"/>
      <w:r w:rsidRPr="002538B4">
        <w:rPr>
          <w:rFonts w:ascii="Times New Roman" w:hAnsi="Times New Roman" w:cs="Times New Roman"/>
          <w:sz w:val="28"/>
          <w:szCs w:val="28"/>
        </w:rPr>
        <w:t>фантастические</w:t>
      </w:r>
      <w:proofErr w:type="gramEnd"/>
      <w:r w:rsidRPr="002538B4">
        <w:rPr>
          <w:rFonts w:ascii="Times New Roman" w:hAnsi="Times New Roman" w:cs="Times New Roman"/>
          <w:sz w:val="28"/>
          <w:szCs w:val="28"/>
        </w:rPr>
        <w:t xml:space="preserve"> рассказ. </w:t>
      </w:r>
    </w:p>
    <w:p w:rsidR="00811551" w:rsidRPr="009D78DD" w:rsidRDefault="00811551" w:rsidP="002538B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>На этом мастер класс закончился</w:t>
      </w:r>
      <w:r w:rsidR="000807DD" w:rsidRPr="009D78DD">
        <w:rPr>
          <w:rFonts w:ascii="Times New Roman" w:hAnsi="Times New Roman" w:cs="Times New Roman"/>
          <w:sz w:val="28"/>
          <w:szCs w:val="28"/>
        </w:rPr>
        <w:t>.</w:t>
      </w:r>
    </w:p>
    <w:p w:rsidR="00811551" w:rsidRPr="009D78DD" w:rsidRDefault="00811551" w:rsidP="002538B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D78DD">
        <w:rPr>
          <w:rFonts w:ascii="Times New Roman" w:hAnsi="Times New Roman" w:cs="Times New Roman"/>
          <w:sz w:val="28"/>
          <w:szCs w:val="28"/>
        </w:rPr>
        <w:t>Благодарю всех за внимание!</w:t>
      </w:r>
    </w:p>
    <w:p w:rsidR="00811551" w:rsidRPr="009D78DD" w:rsidRDefault="00811551" w:rsidP="009D78D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1551" w:rsidRPr="009D78DD" w:rsidRDefault="00811551" w:rsidP="009D78D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1551" w:rsidRPr="009D78DD" w:rsidRDefault="00811551" w:rsidP="009D78D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11551" w:rsidRPr="009D78DD" w:rsidRDefault="00811551" w:rsidP="009D78D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0D67" w:rsidRPr="009D78DD" w:rsidRDefault="00FC0D67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67" w:rsidRPr="009D78DD" w:rsidRDefault="00FC0D67" w:rsidP="009D7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F89" w:rsidRPr="009D78DD" w:rsidRDefault="000D6F89" w:rsidP="009D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F89" w:rsidRPr="009D78DD" w:rsidSect="000807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78E"/>
    <w:multiLevelType w:val="hybridMultilevel"/>
    <w:tmpl w:val="C402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20D3"/>
    <w:multiLevelType w:val="hybridMultilevel"/>
    <w:tmpl w:val="7C58C948"/>
    <w:lvl w:ilvl="0" w:tplc="64A0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4766C"/>
    <w:multiLevelType w:val="hybridMultilevel"/>
    <w:tmpl w:val="1B0E2A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4A2B"/>
    <w:multiLevelType w:val="hybridMultilevel"/>
    <w:tmpl w:val="F5F8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D7BB8"/>
    <w:multiLevelType w:val="hybridMultilevel"/>
    <w:tmpl w:val="156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36BA3"/>
    <w:multiLevelType w:val="hybridMultilevel"/>
    <w:tmpl w:val="B676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4071"/>
    <w:multiLevelType w:val="hybridMultilevel"/>
    <w:tmpl w:val="A69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84365"/>
    <w:multiLevelType w:val="hybridMultilevel"/>
    <w:tmpl w:val="24DED3EC"/>
    <w:lvl w:ilvl="0" w:tplc="B0D2F4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304"/>
    <w:rsid w:val="00062E7C"/>
    <w:rsid w:val="000807DD"/>
    <w:rsid w:val="00094F17"/>
    <w:rsid w:val="000B381B"/>
    <w:rsid w:val="000D6F89"/>
    <w:rsid w:val="00172014"/>
    <w:rsid w:val="001A2DEE"/>
    <w:rsid w:val="002538B4"/>
    <w:rsid w:val="002758D4"/>
    <w:rsid w:val="002C7E4E"/>
    <w:rsid w:val="002F6A03"/>
    <w:rsid w:val="00311D3B"/>
    <w:rsid w:val="00364C84"/>
    <w:rsid w:val="004132F1"/>
    <w:rsid w:val="004A03DE"/>
    <w:rsid w:val="00596126"/>
    <w:rsid w:val="005F118F"/>
    <w:rsid w:val="00617C4C"/>
    <w:rsid w:val="006D4578"/>
    <w:rsid w:val="006F54F6"/>
    <w:rsid w:val="00776992"/>
    <w:rsid w:val="007B285B"/>
    <w:rsid w:val="00811551"/>
    <w:rsid w:val="00863037"/>
    <w:rsid w:val="00877D44"/>
    <w:rsid w:val="00971690"/>
    <w:rsid w:val="009775CE"/>
    <w:rsid w:val="009D78DD"/>
    <w:rsid w:val="009F77D0"/>
    <w:rsid w:val="00A14E6F"/>
    <w:rsid w:val="00A27C3A"/>
    <w:rsid w:val="00AA724D"/>
    <w:rsid w:val="00B26304"/>
    <w:rsid w:val="00B37C67"/>
    <w:rsid w:val="00BA73B5"/>
    <w:rsid w:val="00C44DD8"/>
    <w:rsid w:val="00D352BA"/>
    <w:rsid w:val="00D91EE6"/>
    <w:rsid w:val="00E009FC"/>
    <w:rsid w:val="00E04914"/>
    <w:rsid w:val="00EB25D9"/>
    <w:rsid w:val="00EF5AA9"/>
    <w:rsid w:val="00F32BEE"/>
    <w:rsid w:val="00FC0D67"/>
    <w:rsid w:val="00FF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8B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17</cp:revision>
  <cp:lastPrinted>2020-02-10T10:38:00Z</cp:lastPrinted>
  <dcterms:created xsi:type="dcterms:W3CDTF">2019-11-02T10:49:00Z</dcterms:created>
  <dcterms:modified xsi:type="dcterms:W3CDTF">2020-02-10T10:41:00Z</dcterms:modified>
</cp:coreProperties>
</file>