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2E" w:rsidRPr="00A447C5" w:rsidRDefault="001C3D6A" w:rsidP="001C3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C5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1C3D6A" w:rsidRDefault="001C3D6A" w:rsidP="002C105E">
      <w:pPr>
        <w:rPr>
          <w:rFonts w:ascii="Times New Roman" w:hAnsi="Times New Roman" w:cs="Times New Roman"/>
          <w:sz w:val="28"/>
          <w:szCs w:val="28"/>
        </w:rPr>
      </w:pPr>
      <w:r w:rsidRPr="00A447C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дошкольников с комнатными растениями в игровой деятельности.</w:t>
      </w:r>
    </w:p>
    <w:p w:rsidR="001C3D6A" w:rsidRDefault="001C3D6A" w:rsidP="002C105E">
      <w:pPr>
        <w:rPr>
          <w:rFonts w:ascii="Times New Roman" w:hAnsi="Times New Roman" w:cs="Times New Roman"/>
          <w:sz w:val="28"/>
          <w:szCs w:val="28"/>
        </w:rPr>
      </w:pPr>
      <w:r w:rsidRPr="00A447C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компетенции педагогов в организации ознакомления дошкольников с комнатными растениями.</w:t>
      </w:r>
    </w:p>
    <w:p w:rsidR="00740C2B" w:rsidRDefault="00740C2B" w:rsidP="0074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82F">
        <w:rPr>
          <w:rFonts w:ascii="Times New Roman" w:hAnsi="Times New Roman" w:cs="Times New Roman"/>
          <w:sz w:val="28"/>
          <w:szCs w:val="28"/>
        </w:rPr>
        <w:t>В жизни детей дошкольного возраста игра является ведущей деятельностью. Игра — это эмоциональная деятельность: играющий ребенок находится в хорошем расположении духа, активен и доброжелателен.</w:t>
      </w:r>
    </w:p>
    <w:p w:rsidR="00740C2B" w:rsidRDefault="00740C2B" w:rsidP="00740C2B">
      <w:pPr>
        <w:spacing w:after="0" w:line="240" w:lineRule="auto"/>
        <w:jc w:val="both"/>
      </w:pPr>
      <w:r w:rsidRPr="004861CD">
        <w:rPr>
          <w:rFonts w:ascii="Times New Roman" w:hAnsi="Times New Roman" w:cs="Times New Roman"/>
          <w:i/>
          <w:sz w:val="28"/>
          <w:szCs w:val="28"/>
        </w:rPr>
        <w:t xml:space="preserve">Психологи рассматривают игровую деятельность как проявление сложившегося у ребенка положительного отношения к тому содержанию, которое она в себе несет. Все, что нравится детям, все, что их впечатлило, преобразуется в практику дидактической или какой-либо другой </w:t>
      </w:r>
      <w:proofErr w:type="spellStart"/>
      <w:r w:rsidRPr="004861CD">
        <w:rPr>
          <w:rFonts w:ascii="Times New Roman" w:hAnsi="Times New Roman" w:cs="Times New Roman"/>
          <w:i/>
          <w:sz w:val="28"/>
          <w:szCs w:val="28"/>
        </w:rPr>
        <w:t>игры</w:t>
      </w:r>
      <w:proofErr w:type="gramStart"/>
      <w:r w:rsidRPr="004861CD">
        <w:rPr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 w:rsidRPr="004861CD">
        <w:rPr>
          <w:rFonts w:ascii="Times New Roman" w:hAnsi="Times New Roman" w:cs="Times New Roman"/>
          <w:i/>
          <w:sz w:val="28"/>
          <w:szCs w:val="28"/>
        </w:rPr>
        <w:t xml:space="preserve"> свою очередь усвоение знаний о природе при помощи игры, вызывающей переживания, не может не оказать влияния на формирование у них бережного и внимательного отношения к объектам растительного и животного мира</w:t>
      </w:r>
      <w:r w:rsidRPr="0046030B">
        <w:rPr>
          <w:rFonts w:ascii="Times New Roman" w:hAnsi="Times New Roman" w:cs="Times New Roman"/>
          <w:sz w:val="28"/>
          <w:szCs w:val="28"/>
        </w:rPr>
        <w:t>. А экологические знания, вызывающие эмоциональную реакцию у детей, войдут в их самостоятельную игру, станут ее содержанием, лучше, чем знания, воздействие которых затрагивает лишь интеллектуальную сферу.</w:t>
      </w:r>
    </w:p>
    <w:p w:rsidR="00740C2B" w:rsidRDefault="00740C2B" w:rsidP="0074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03">
        <w:rPr>
          <w:rFonts w:ascii="Times New Roman" w:hAnsi="Times New Roman" w:cs="Times New Roman"/>
          <w:sz w:val="28"/>
          <w:szCs w:val="28"/>
        </w:rPr>
        <w:t xml:space="preserve">Большую роль в закреплении знаний о природе могут сыграть разнообразные дидактические игры. Четкое разъяснение воспитателем правил игры, выработка у детей навыка соблюдать их делают такую игру интересной и не сводят ее к упражнению. Со старшими дошкольниками воспитатель может играть в разные </w:t>
      </w:r>
      <w:r w:rsidRPr="0046030B">
        <w:rPr>
          <w:rFonts w:ascii="Times New Roman" w:hAnsi="Times New Roman" w:cs="Times New Roman"/>
          <w:b/>
          <w:sz w:val="28"/>
          <w:szCs w:val="28"/>
        </w:rPr>
        <w:t>настольно-печатные игры</w:t>
      </w:r>
      <w:r w:rsidRPr="00061903">
        <w:rPr>
          <w:rFonts w:ascii="Times New Roman" w:hAnsi="Times New Roman" w:cs="Times New Roman"/>
          <w:sz w:val="28"/>
          <w:szCs w:val="28"/>
        </w:rPr>
        <w:t xml:space="preserve"> («Зоологическое лото» и др.),</w:t>
      </w:r>
    </w:p>
    <w:p w:rsidR="00740C2B" w:rsidRDefault="00740C2B" w:rsidP="0074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03">
        <w:rPr>
          <w:rFonts w:ascii="Times New Roman" w:hAnsi="Times New Roman" w:cs="Times New Roman"/>
          <w:sz w:val="28"/>
          <w:szCs w:val="28"/>
        </w:rPr>
        <w:t xml:space="preserve">Разнообразными могут быть </w:t>
      </w:r>
      <w:r w:rsidRPr="0046030B">
        <w:rPr>
          <w:rFonts w:ascii="Times New Roman" w:hAnsi="Times New Roman" w:cs="Times New Roman"/>
          <w:b/>
          <w:sz w:val="28"/>
          <w:szCs w:val="28"/>
        </w:rPr>
        <w:t>словесно-дидактические игры:</w:t>
      </w:r>
      <w:r w:rsidRPr="00061903">
        <w:rPr>
          <w:rFonts w:ascii="Times New Roman" w:hAnsi="Times New Roman" w:cs="Times New Roman"/>
          <w:sz w:val="28"/>
          <w:szCs w:val="28"/>
        </w:rPr>
        <w:t xml:space="preserve"> они могут с</w:t>
      </w:r>
      <w:r>
        <w:rPr>
          <w:rFonts w:ascii="Times New Roman" w:hAnsi="Times New Roman" w:cs="Times New Roman"/>
          <w:sz w:val="28"/>
          <w:szCs w:val="28"/>
        </w:rPr>
        <w:t>красить досуг, прогулку в дождь.</w:t>
      </w:r>
    </w:p>
    <w:p w:rsidR="00740C2B" w:rsidRPr="0046030B" w:rsidRDefault="00740C2B" w:rsidP="00740C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903">
        <w:rPr>
          <w:rFonts w:ascii="Times New Roman" w:hAnsi="Times New Roman" w:cs="Times New Roman"/>
          <w:sz w:val="28"/>
          <w:szCs w:val="28"/>
        </w:rPr>
        <w:t xml:space="preserve">В практике могут быть использованы </w:t>
      </w:r>
      <w:r w:rsidRPr="0046030B">
        <w:rPr>
          <w:rFonts w:ascii="Times New Roman" w:hAnsi="Times New Roman" w:cs="Times New Roman"/>
          <w:b/>
          <w:sz w:val="28"/>
          <w:szCs w:val="28"/>
        </w:rPr>
        <w:t>самые различные игры</w:t>
      </w:r>
      <w:r w:rsidRPr="00061903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46030B">
        <w:rPr>
          <w:rFonts w:ascii="Times New Roman" w:hAnsi="Times New Roman" w:cs="Times New Roman"/>
          <w:i/>
          <w:sz w:val="28"/>
          <w:szCs w:val="28"/>
        </w:rPr>
        <w:t>«Закончи предложение»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0C2B" w:rsidRDefault="00740C2B" w:rsidP="00E9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903">
        <w:rPr>
          <w:rFonts w:ascii="Times New Roman" w:hAnsi="Times New Roman" w:cs="Times New Roman"/>
          <w:sz w:val="28"/>
          <w:szCs w:val="28"/>
        </w:rPr>
        <w:t xml:space="preserve">Интересными </w:t>
      </w:r>
      <w:r w:rsidRPr="0046030B">
        <w:rPr>
          <w:rFonts w:ascii="Times New Roman" w:hAnsi="Times New Roman" w:cs="Times New Roman"/>
          <w:b/>
          <w:sz w:val="28"/>
          <w:szCs w:val="28"/>
        </w:rPr>
        <w:t>являются игры в загадки-описания</w:t>
      </w:r>
      <w:r w:rsidRPr="00061903">
        <w:rPr>
          <w:rFonts w:ascii="Times New Roman" w:hAnsi="Times New Roman" w:cs="Times New Roman"/>
          <w:sz w:val="28"/>
          <w:szCs w:val="28"/>
        </w:rPr>
        <w:t xml:space="preserve"> — они упражняют детей в умении выделять характерные признаки предмета, называть их словами, воспитывают внимание.</w:t>
      </w:r>
    </w:p>
    <w:p w:rsidR="00E91962" w:rsidRDefault="00E91962" w:rsidP="00E9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E8" w:rsidRDefault="00E1061B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Комнатные растения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енный дидактический материал, они являются обитателями уголка природы.</w:t>
      </w:r>
    </w:p>
    <w:p w:rsidR="00E1061B" w:rsidRDefault="00E1061B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97" w:rsidRDefault="00772197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ознакомлении дошкольников с природой особое значение имеют дидактические игры. Решая задачи, поставленные в дидактической игре, ребенок у</w:t>
      </w:r>
      <w:r w:rsidR="00C978E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C978E8">
        <w:rPr>
          <w:rFonts w:ascii="Times New Roman" w:hAnsi="Times New Roman" w:cs="Times New Roman"/>
          <w:sz w:val="28"/>
          <w:szCs w:val="28"/>
        </w:rPr>
        <w:t xml:space="preserve"> вычленять отдельные признаки предметов, явлений, сравнивать их, группировать, классифицировать по определенным общим признакам, чертам. Дети учатся рассуждать, делать выводы, обобщения, при этом тренируются их внимание, память, развивается произвольное восприятие.</w:t>
      </w:r>
    </w:p>
    <w:p w:rsidR="00C978E8" w:rsidRDefault="00C978E8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игровой задачи часто нужно объяснить свои действия, а это способствует развитию речи.</w:t>
      </w:r>
    </w:p>
    <w:p w:rsidR="00C978E8" w:rsidRDefault="00C978E8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воспитательную ценность дидактических игр нельзя сводить только к развитию умственных способностей и расширению кругозора ребенка.</w:t>
      </w:r>
    </w:p>
    <w:p w:rsidR="00C978E8" w:rsidRDefault="00C978E8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игры в целом оказывает большое влияние на становление личности ребенка, эстетическое его развитие.</w:t>
      </w:r>
    </w:p>
    <w:p w:rsidR="00C978E8" w:rsidRDefault="00C978E8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 – обязательные обитатели уголка природы детского сада.</w:t>
      </w:r>
    </w:p>
    <w:p w:rsidR="00C978E8" w:rsidRDefault="00C978E8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удобно использовать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потому, что почти половина года в средней полосе деревья, кустарники лишены зеленого покрова и перестают привлекать детей. Большинство комнатных растений остается зелеными постоянно, а некоторые</w:t>
      </w:r>
      <w:r w:rsidR="005502A6">
        <w:rPr>
          <w:rFonts w:ascii="Times New Roman" w:hAnsi="Times New Roman" w:cs="Times New Roman"/>
          <w:sz w:val="28"/>
          <w:szCs w:val="28"/>
        </w:rPr>
        <w:t xml:space="preserve"> цветут и зимой.</w:t>
      </w:r>
    </w:p>
    <w:p w:rsidR="005502A6" w:rsidRDefault="005502A6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проведения игр дается в соответствии с постепенным усложнением дидактических задач, с учетом уровня представлений детей о разных группах растений. Иногда одни и те же игры в разных вариантах рекомендуются для детей разного возраста. Они усложняются за счет увеличения количества растений, более разнообразных правил и игровых действий.</w:t>
      </w:r>
    </w:p>
    <w:p w:rsidR="005502A6" w:rsidRDefault="005502A6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 ознакомлению детей с комнатными растениями</w:t>
      </w:r>
    </w:p>
    <w:p w:rsidR="005502A6" w:rsidRDefault="005502A6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 меньше знакомы младшим дошкольникам, чем овощи и фрукты.</w:t>
      </w:r>
    </w:p>
    <w:p w:rsidR="005502A6" w:rsidRDefault="005502A6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часто пользуются бытовыми обобщающими определениями: «цветы», «цветок», не зная точного названия того или иного комнатного растения.</w:t>
      </w:r>
    </w:p>
    <w:p w:rsidR="002C105E" w:rsidRDefault="002C105E" w:rsidP="002C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младшей и средней групп на занятиях по ознакомлению с природой и в играх должны усвоить:</w:t>
      </w:r>
    </w:p>
    <w:p w:rsidR="002C105E" w:rsidRDefault="002C105E" w:rsidP="002C10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комнатных растений (для младшей группы – 1 -2, затем в каждой группе прибавляется ещё 2-3 названия).</w:t>
      </w:r>
    </w:p>
    <w:p w:rsidR="002C105E" w:rsidRDefault="002C105E" w:rsidP="002C10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комнатных растений: уметь определять их строение, сравнивая со знакомыми объектами растительного мира: «как дерево», «как травка».</w:t>
      </w:r>
    </w:p>
    <w:p w:rsidR="002C105E" w:rsidRDefault="002C105E" w:rsidP="002C10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части растений:</w:t>
      </w:r>
    </w:p>
    <w:p w:rsidR="002C105E" w:rsidRDefault="002C105E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стебли; воспитатель вводит слово стебель в активный словарь детей постепенно, заменяя его вначале словом ветка;</w:t>
      </w:r>
    </w:p>
    <w:p w:rsidR="002C105E" w:rsidRDefault="002C105E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уметь описать листья: круглые, длинные – овальной формы (как огурчик); окраску (зеленая); величину (большие, маленькие); поверхность листа (гладкий, негладкий);</w:t>
      </w:r>
      <w:proofErr w:type="gramEnd"/>
    </w:p>
    <w:p w:rsidR="002C105E" w:rsidRDefault="002C105E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рассказать о цветах: название окраски в пределах основных цветов, количестве на цветоножке (много, один).</w:t>
      </w:r>
    </w:p>
    <w:p w:rsidR="002C105E" w:rsidRDefault="002C105E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дети лучше усвоили эти знания, последовательность заданий в играх с комнатными растениями нужно изменить по сравнению с предыдущей группой игр.</w:t>
      </w:r>
    </w:p>
    <w:p w:rsidR="00AA482C" w:rsidRPr="00FA2B62" w:rsidRDefault="002C105E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62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FA2B6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A2B62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AA482C" w:rsidRPr="00FA2B62">
        <w:rPr>
          <w:rFonts w:ascii="Times New Roman" w:hAnsi="Times New Roman" w:cs="Times New Roman"/>
          <w:sz w:val="28"/>
          <w:szCs w:val="28"/>
        </w:rPr>
        <w:t xml:space="preserve">надо показать, что комнатные растения отличаются друг от друга. Первые задания (2найди такой же» нахождение предметов по сходству) помогут воспитателю узнать, кто </w:t>
      </w:r>
      <w:proofErr w:type="gramStart"/>
      <w:r w:rsidR="00AA482C" w:rsidRPr="00FA2B62">
        <w:rPr>
          <w:rFonts w:ascii="Times New Roman" w:hAnsi="Times New Roman" w:cs="Times New Roman"/>
          <w:sz w:val="28"/>
          <w:szCs w:val="28"/>
        </w:rPr>
        <w:t>из различает</w:t>
      </w:r>
      <w:proofErr w:type="gramEnd"/>
      <w:r w:rsidR="00AA482C" w:rsidRPr="00FA2B62">
        <w:rPr>
          <w:rFonts w:ascii="Times New Roman" w:hAnsi="Times New Roman" w:cs="Times New Roman"/>
          <w:sz w:val="28"/>
          <w:szCs w:val="28"/>
        </w:rPr>
        <w:t xml:space="preserve"> растения, а кто нет. Затем следует обратить внимание малышей на самые заметные отличительные признаки некоторых растений.</w:t>
      </w:r>
    </w:p>
    <w:p w:rsidR="002C105E" w:rsidRPr="00FA2B62" w:rsidRDefault="00AA482C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62">
        <w:rPr>
          <w:rFonts w:ascii="Times New Roman" w:hAnsi="Times New Roman" w:cs="Times New Roman"/>
          <w:sz w:val="28"/>
          <w:szCs w:val="28"/>
        </w:rPr>
        <w:t>В играх перед ними ставится задача: найти растения по описанию взрослого. Решение этой задач</w:t>
      </w:r>
      <w:r w:rsidR="002C105E" w:rsidRPr="00FA2B62">
        <w:rPr>
          <w:rFonts w:ascii="Times New Roman" w:hAnsi="Times New Roman" w:cs="Times New Roman"/>
          <w:sz w:val="28"/>
          <w:szCs w:val="28"/>
        </w:rPr>
        <w:t xml:space="preserve"> </w:t>
      </w:r>
      <w:r w:rsidRPr="00FA2B62">
        <w:rPr>
          <w:rFonts w:ascii="Times New Roman" w:hAnsi="Times New Roman" w:cs="Times New Roman"/>
          <w:sz w:val="28"/>
          <w:szCs w:val="28"/>
        </w:rPr>
        <w:t>дает возможность детям обратить внимание на форму, величину листьев, окраску.</w:t>
      </w:r>
    </w:p>
    <w:p w:rsidR="00AA482C" w:rsidRPr="00FA2B62" w:rsidRDefault="00AA482C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62">
        <w:rPr>
          <w:rFonts w:ascii="Times New Roman" w:hAnsi="Times New Roman" w:cs="Times New Roman"/>
          <w:sz w:val="28"/>
          <w:szCs w:val="28"/>
        </w:rPr>
        <w:lastRenderedPageBreak/>
        <w:t>Проводя игры с комнатными растениями, воспитатель называет их, сначала не требуя от детей знания названий. И только после некоторых игр перед детьми ставят задачу – найти растение по описанию.</w:t>
      </w:r>
    </w:p>
    <w:p w:rsidR="00AA482C" w:rsidRPr="00FA2B62" w:rsidRDefault="00AA482C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62">
        <w:rPr>
          <w:rFonts w:ascii="Times New Roman" w:hAnsi="Times New Roman" w:cs="Times New Roman"/>
          <w:sz w:val="28"/>
          <w:szCs w:val="28"/>
        </w:rPr>
        <w:t xml:space="preserve">Дети средней группы уже имеют некоторые представления, поэтому в их игры с этим материалом можно вводить более сложные задания, </w:t>
      </w:r>
      <w:proofErr w:type="gramStart"/>
      <w:r w:rsidRPr="00FA2B6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A2B62">
        <w:rPr>
          <w:rFonts w:ascii="Times New Roman" w:hAnsi="Times New Roman" w:cs="Times New Roman"/>
          <w:sz w:val="28"/>
          <w:szCs w:val="28"/>
        </w:rPr>
        <w:t xml:space="preserve"> предложить найти растение по описанию взрослого. Затем нужно повторить задания, помогающие ребятам самим описать растение. Таким </w:t>
      </w:r>
      <w:proofErr w:type="gramStart"/>
      <w:r w:rsidRPr="00FA2B6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A2B62">
        <w:rPr>
          <w:rFonts w:ascii="Times New Roman" w:hAnsi="Times New Roman" w:cs="Times New Roman"/>
          <w:sz w:val="28"/>
          <w:szCs w:val="28"/>
        </w:rPr>
        <w:t xml:space="preserve"> обратит внимание дошкольников на отличительные признаки отдельных комнатных растений, их строение.</w:t>
      </w:r>
    </w:p>
    <w:p w:rsidR="00AA482C" w:rsidRPr="00FA2B62" w:rsidRDefault="00AA482C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62">
        <w:rPr>
          <w:rFonts w:ascii="Times New Roman" w:hAnsi="Times New Roman" w:cs="Times New Roman"/>
          <w:sz w:val="28"/>
          <w:szCs w:val="28"/>
        </w:rPr>
        <w:t>При проведении</w:t>
      </w:r>
      <w:r w:rsidR="002223BF" w:rsidRPr="00FA2B62">
        <w:rPr>
          <w:rFonts w:ascii="Times New Roman" w:hAnsi="Times New Roman" w:cs="Times New Roman"/>
          <w:sz w:val="28"/>
          <w:szCs w:val="28"/>
        </w:rPr>
        <w:t xml:space="preserve"> игр с предметами растительного мира необходимо,</w:t>
      </w:r>
      <w:r w:rsidR="00A76CEA" w:rsidRPr="00FA2B62">
        <w:rPr>
          <w:rFonts w:ascii="Times New Roman" w:hAnsi="Times New Roman" w:cs="Times New Roman"/>
          <w:sz w:val="28"/>
          <w:szCs w:val="28"/>
        </w:rPr>
        <w:t xml:space="preserve"> чтобы педагог как можно чаще их</w:t>
      </w:r>
      <w:r w:rsidR="002223BF" w:rsidRPr="00FA2B62">
        <w:rPr>
          <w:rFonts w:ascii="Times New Roman" w:hAnsi="Times New Roman" w:cs="Times New Roman"/>
          <w:sz w:val="28"/>
          <w:szCs w:val="28"/>
        </w:rPr>
        <w:t xml:space="preserve"> называл.</w:t>
      </w:r>
    </w:p>
    <w:p w:rsidR="002223BF" w:rsidRDefault="002223BF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изменилось?»</w:t>
      </w:r>
    </w:p>
    <w:p w:rsidR="002223BF" w:rsidRDefault="002223BF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задача. Найти предмет по сходству.</w:t>
      </w:r>
    </w:p>
    <w:p w:rsidR="002223BF" w:rsidRDefault="002223BF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действие. Поиск похожего предмета.</w:t>
      </w:r>
    </w:p>
    <w:p w:rsidR="002223BF" w:rsidRDefault="002223BF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Правило. Показать узнанное растение можно только по сигналу воспитателя, выслушав его описание.</w:t>
      </w:r>
    </w:p>
    <w:p w:rsidR="002223BF" w:rsidRDefault="002223BF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Одинаковые растения (по 3-4) расставлены на двух столах.</w:t>
      </w:r>
    </w:p>
    <w:p w:rsidR="002223BF" w:rsidRDefault="002223BF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Воспитатель показывает какое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 на одном из столов, описывает его по характерные признаки, а затем предлагает ребенку найти такое же на другом столе. (Можно попросить детей найти такие же растения в групповой комнате.)</w:t>
      </w:r>
    </w:p>
    <w:p w:rsidR="002223BF" w:rsidRDefault="002223BF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повторяют с каждым из растений, находящихся на столах.</w:t>
      </w:r>
    </w:p>
    <w:p w:rsidR="002223BF" w:rsidRDefault="004B6043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такой же»</w:t>
      </w:r>
    </w:p>
    <w:p w:rsidR="004B6043" w:rsidRDefault="004B6043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задача. Найти предметы по сходству.</w:t>
      </w:r>
    </w:p>
    <w:p w:rsidR="004B6043" w:rsidRDefault="004B6043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действие. Дети находят изменения в расположении предметов.</w:t>
      </w:r>
    </w:p>
    <w:p w:rsidR="004B6043" w:rsidRDefault="004B6043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Правило. Смотреть на то, как воспитатель меняет растения местами, нельзя.</w:t>
      </w:r>
    </w:p>
    <w:p w:rsidR="004B6043" w:rsidRDefault="004B6043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На двух столах ставят 3-4 одинаковых растения в определенной последовательности, например фикус, цветущая герань, аспарагус, душистая герань.</w:t>
      </w:r>
    </w:p>
    <w:p w:rsidR="004B6043" w:rsidRDefault="004B6043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Воспитатель просит детей хорошо рассмотреть, как стоят растения, и закрыть глаза.</w:t>
      </w:r>
    </w:p>
    <w:p w:rsidR="004B6043" w:rsidRDefault="004B6043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он меняет местами растения на одном столе. А затем просит детей переставить горшочки так, как они прежде, сравнивая их расположение с порядком растений на другом столе.</w:t>
      </w:r>
    </w:p>
    <w:p w:rsidR="004B6043" w:rsidRPr="00FA2B62" w:rsidRDefault="004B6043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62">
        <w:rPr>
          <w:rFonts w:ascii="Times New Roman" w:hAnsi="Times New Roman" w:cs="Times New Roman"/>
          <w:sz w:val="28"/>
          <w:szCs w:val="28"/>
        </w:rPr>
        <w:t>Проводя игры с комнатными растениями в старшей и подготовительной к школе группах, воспитатель учит детей находить общие признаки всех растений (части) и отличительные черты каждого из них (строение стеблей, форма, окраска, поверхность</w:t>
      </w:r>
      <w:r w:rsidR="00F774CF" w:rsidRPr="00FA2B62">
        <w:rPr>
          <w:rFonts w:ascii="Times New Roman" w:hAnsi="Times New Roman" w:cs="Times New Roman"/>
          <w:sz w:val="28"/>
          <w:szCs w:val="28"/>
        </w:rPr>
        <w:t>, величина листьев, наличие цветов, их окраска, количество).</w:t>
      </w:r>
      <w:proofErr w:type="gramEnd"/>
      <w:r w:rsidR="00F774CF" w:rsidRPr="00FA2B62">
        <w:rPr>
          <w:rFonts w:ascii="Times New Roman" w:hAnsi="Times New Roman" w:cs="Times New Roman"/>
          <w:sz w:val="28"/>
          <w:szCs w:val="28"/>
        </w:rPr>
        <w:t xml:space="preserve"> Детям предлагают дать довольно полное описание растений. Например, говоря о листьях, они должны отметить их форму, окраску верхней и нижней листовой пластины, поверхность. Основные задания в играх с этим материалом – описать растения и найти их по описанию, запомнить названия растений.</w:t>
      </w:r>
      <w:r w:rsidRPr="00FA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«Найдите, что опишу»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задача. Найти растение по описанию.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действие. Поиск растения по описанию отличительных признаков.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Правило. Назвать растение можно только после его оборудования.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Оборудование. 5-6 растений, из них несколько названий одного семейства, но разных видов, например: пеларгония душистая и зональная, бегония пестролистная и королевская, традесканция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зебровидная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зеленая и т.д.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Воспитатель расставляет растения так, чтобы дети хорошо видели особенности каждого из них. Затем описывает общие признаки растений одного и того же названия (скажем, традесканции), после чего называет отличительный признак растения.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внимательно слушают рассказ воспитателя. Затем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либо из ребят показать растение и его название.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«Отгадай, что за растение»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</w:t>
      </w:r>
      <w:r w:rsidR="00E106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тическая задача. Описать предмет и узнать его по описанию.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действия. Загадывание и отгадывание загадок о растениях.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Правила. Назвать можно только после описания его отличительных признаков. Описать в принятом порядке.</w:t>
      </w:r>
    </w:p>
    <w:p w:rsidR="0016450A" w:rsidRDefault="0016450A" w:rsidP="002C1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Растения стоят на своих обычных местах.</w:t>
      </w:r>
      <w:r w:rsidR="00A76CEA">
        <w:rPr>
          <w:rFonts w:ascii="Times New Roman" w:hAnsi="Times New Roman" w:cs="Times New Roman"/>
          <w:sz w:val="28"/>
          <w:szCs w:val="28"/>
        </w:rPr>
        <w:t xml:space="preserve"> Воспитатель предлагает кому-либо из детей выбрать одно из них и описать так, чтобы все дети узнали и смогли сказать, что это за растение. Педагог напоминает дошкольникам последовательность описания: прежде всего надо сказать, есть ли ствол</w:t>
      </w:r>
      <w:r w:rsidR="00E1061B">
        <w:rPr>
          <w:rFonts w:ascii="Times New Roman" w:hAnsi="Times New Roman" w:cs="Times New Roman"/>
          <w:sz w:val="28"/>
          <w:szCs w:val="28"/>
        </w:rPr>
        <w:t xml:space="preserve"> </w:t>
      </w:r>
      <w:r w:rsidR="00A76CEA">
        <w:rPr>
          <w:rFonts w:ascii="Times New Roman" w:hAnsi="Times New Roman" w:cs="Times New Roman"/>
          <w:sz w:val="28"/>
          <w:szCs w:val="28"/>
        </w:rPr>
        <w:t xml:space="preserve">и ветки. </w:t>
      </w:r>
      <w:proofErr w:type="gramStart"/>
      <w:r w:rsidR="00A76CEA">
        <w:rPr>
          <w:rFonts w:ascii="Times New Roman" w:hAnsi="Times New Roman" w:cs="Times New Roman"/>
          <w:sz w:val="28"/>
          <w:szCs w:val="28"/>
        </w:rPr>
        <w:t>Затем вспомнить, какие они (прямо стоят, вьются, свисают, тонкие или толстые), описать листья, их форму, поверхность (гладкий, негладкий), окраску (темно, светло-зеленый, пестрый, с полосками, пятнышками).</w:t>
      </w:r>
      <w:proofErr w:type="gramEnd"/>
      <w:r w:rsidR="00A76CEA">
        <w:rPr>
          <w:rFonts w:ascii="Times New Roman" w:hAnsi="Times New Roman" w:cs="Times New Roman"/>
          <w:sz w:val="28"/>
          <w:szCs w:val="28"/>
        </w:rPr>
        <w:t xml:space="preserve"> Далее на</w:t>
      </w:r>
      <w:r w:rsidR="00E1061B">
        <w:rPr>
          <w:rFonts w:ascii="Times New Roman" w:hAnsi="Times New Roman" w:cs="Times New Roman"/>
          <w:sz w:val="28"/>
          <w:szCs w:val="28"/>
        </w:rPr>
        <w:t xml:space="preserve">до остановиться на том, есть ли </w:t>
      </w:r>
      <w:r w:rsidR="00A76CEA">
        <w:rPr>
          <w:rFonts w:ascii="Times New Roman" w:hAnsi="Times New Roman" w:cs="Times New Roman"/>
          <w:sz w:val="28"/>
          <w:szCs w:val="28"/>
        </w:rPr>
        <w:t>цветы, сколько их на цветоножке, как окрашены. Когда дети угадают растение, можно предложить им найти в групповой комнате представителей растений данного вида.</w:t>
      </w:r>
    </w:p>
    <w:p w:rsidR="00A76CEA" w:rsidRPr="00FA2B62" w:rsidRDefault="00E1061B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62">
        <w:rPr>
          <w:rFonts w:ascii="Times New Roman" w:hAnsi="Times New Roman" w:cs="Times New Roman"/>
          <w:sz w:val="28"/>
          <w:szCs w:val="28"/>
        </w:rPr>
        <w:t>В ходе дидактических игр дети разного дошкольного возраста путем многократных повторений усваивают объем знаний в соответствии с программой.</w:t>
      </w:r>
    </w:p>
    <w:p w:rsidR="00E1061B" w:rsidRPr="00FA2B62" w:rsidRDefault="00E1061B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62">
        <w:rPr>
          <w:rFonts w:ascii="Times New Roman" w:hAnsi="Times New Roman" w:cs="Times New Roman"/>
          <w:sz w:val="28"/>
          <w:szCs w:val="28"/>
        </w:rPr>
        <w:t>Вывод – правильно организованная работа с комнатными растениями способствует формированию экологических знаний о ценностях комнатных растений, прививает детям навыки по выращиванию и уходу за ними, развивает наблюда</w:t>
      </w:r>
      <w:r w:rsidR="00FA2B62">
        <w:rPr>
          <w:rFonts w:ascii="Times New Roman" w:hAnsi="Times New Roman" w:cs="Times New Roman"/>
          <w:sz w:val="28"/>
          <w:szCs w:val="28"/>
        </w:rPr>
        <w:t>тельность, способствует воспита</w:t>
      </w:r>
      <w:r w:rsidRPr="00FA2B62">
        <w:rPr>
          <w:rFonts w:ascii="Times New Roman" w:hAnsi="Times New Roman" w:cs="Times New Roman"/>
          <w:sz w:val="28"/>
          <w:szCs w:val="28"/>
        </w:rPr>
        <w:t>нию творческого подхода к содержанию растений.</w:t>
      </w:r>
    </w:p>
    <w:p w:rsidR="002223BF" w:rsidRDefault="00FA2B62" w:rsidP="00FA2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В.А.Дрязгунова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DC">
        <w:rPr>
          <w:rFonts w:ascii="Times New Roman" w:hAnsi="Times New Roman" w:cs="Times New Roman"/>
          <w:sz w:val="28"/>
          <w:szCs w:val="28"/>
        </w:rPr>
        <w:t xml:space="preserve"> «Дидактические игры для дошкольников с растениями»  – пособие для воспитателя детского сада – Москва Просвещение 1981.</w:t>
      </w:r>
    </w:p>
    <w:p w:rsidR="00466ADC" w:rsidRDefault="00466ADC" w:rsidP="00466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ADC" w:rsidRDefault="00466ADC" w:rsidP="00466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ADC" w:rsidRDefault="00466ADC" w:rsidP="00466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962" w:rsidRDefault="00E91962" w:rsidP="00466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962" w:rsidRDefault="00E91962" w:rsidP="00466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962" w:rsidRDefault="00E91962" w:rsidP="00466A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1962" w:rsidSect="001C3D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35D"/>
    <w:multiLevelType w:val="hybridMultilevel"/>
    <w:tmpl w:val="1114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D6A"/>
    <w:rsid w:val="0016450A"/>
    <w:rsid w:val="001B4972"/>
    <w:rsid w:val="001C3D6A"/>
    <w:rsid w:val="002223BF"/>
    <w:rsid w:val="002C105E"/>
    <w:rsid w:val="00360E41"/>
    <w:rsid w:val="00466ADC"/>
    <w:rsid w:val="004B6043"/>
    <w:rsid w:val="005502A6"/>
    <w:rsid w:val="005B61BA"/>
    <w:rsid w:val="005E0DB0"/>
    <w:rsid w:val="00740C2B"/>
    <w:rsid w:val="00772197"/>
    <w:rsid w:val="00781498"/>
    <w:rsid w:val="0084762E"/>
    <w:rsid w:val="00A447C5"/>
    <w:rsid w:val="00A76CEA"/>
    <w:rsid w:val="00AA482C"/>
    <w:rsid w:val="00AF2100"/>
    <w:rsid w:val="00C978E8"/>
    <w:rsid w:val="00D90FE0"/>
    <w:rsid w:val="00E1061B"/>
    <w:rsid w:val="00E91962"/>
    <w:rsid w:val="00F774CF"/>
    <w:rsid w:val="00FA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5E"/>
    <w:pPr>
      <w:ind w:left="720"/>
      <w:contextualSpacing/>
    </w:pPr>
  </w:style>
  <w:style w:type="paragraph" w:styleId="a4">
    <w:name w:val="No Spacing"/>
    <w:uiPriority w:val="1"/>
    <w:qFormat/>
    <w:rsid w:val="00740C2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2017-03-14T01:13:00Z</dcterms:created>
  <dcterms:modified xsi:type="dcterms:W3CDTF">2017-03-22T10:44:00Z</dcterms:modified>
</cp:coreProperties>
</file>