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03" w:rsidRPr="00F5493F" w:rsidRDefault="001B2D03" w:rsidP="001B2D03">
      <w:pPr>
        <w:spacing w:after="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Л.А. Вайс,</w:t>
      </w:r>
      <w:r w:rsidRPr="00F5493F">
        <w:rPr>
          <w:rFonts w:ascii="Times New Roman" w:eastAsia="Calibri" w:hAnsi="Times New Roman" w:cs="Times New Roman"/>
          <w:sz w:val="28"/>
          <w:szCs w:val="28"/>
        </w:rPr>
        <w:t xml:space="preserve"> магистр</w:t>
      </w:r>
      <w:r>
        <w:rPr>
          <w:rFonts w:ascii="Times New Roman" w:eastAsia="Calibri" w:hAnsi="Times New Roman" w:cs="Times New Roman"/>
          <w:sz w:val="28"/>
          <w:szCs w:val="28"/>
        </w:rPr>
        <w:t>ант</w:t>
      </w:r>
    </w:p>
    <w:p w:rsidR="001B2D03" w:rsidRPr="00F5493F" w:rsidRDefault="001B2D03" w:rsidP="001B2D03">
      <w:pPr>
        <w:spacing w:after="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93F">
        <w:rPr>
          <w:rFonts w:ascii="Times New Roman" w:eastAsia="Calibri" w:hAnsi="Times New Roman" w:cs="Times New Roman"/>
          <w:sz w:val="28"/>
          <w:szCs w:val="28"/>
        </w:rPr>
        <w:t xml:space="preserve">ФГБОУ </w:t>
      </w:r>
      <w:proofErr w:type="gramStart"/>
      <w:r w:rsidRPr="00F5493F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F5493F">
        <w:rPr>
          <w:rFonts w:ascii="Times New Roman" w:eastAsia="Calibri" w:hAnsi="Times New Roman" w:cs="Times New Roman"/>
          <w:sz w:val="28"/>
          <w:szCs w:val="28"/>
        </w:rPr>
        <w:t xml:space="preserve"> «Алтайский государственный педагогический университет»</w:t>
      </w:r>
    </w:p>
    <w:p w:rsidR="001B2D03" w:rsidRDefault="001B2D03" w:rsidP="001B2D03">
      <w:pPr>
        <w:spacing w:after="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93F">
        <w:rPr>
          <w:rFonts w:ascii="Times New Roman" w:eastAsia="Calibri" w:hAnsi="Times New Roman" w:cs="Times New Roman"/>
          <w:sz w:val="28"/>
          <w:szCs w:val="28"/>
        </w:rPr>
        <w:t>г. Барнаул, Россия</w:t>
      </w:r>
    </w:p>
    <w:p w:rsidR="001B2D03" w:rsidRDefault="001B2D03" w:rsidP="001B2D03">
      <w:pPr>
        <w:spacing w:after="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03" w:rsidRPr="003908F1" w:rsidRDefault="001B2D03" w:rsidP="001B2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8F1"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  <w:r w:rsidRPr="003908F1">
        <w:rPr>
          <w:rFonts w:ascii="Times New Roman" w:eastAsia="Times New Roman" w:hAnsi="Times New Roman" w:cs="Times New Roman"/>
          <w:b/>
          <w:sz w:val="24"/>
          <w:szCs w:val="24"/>
        </w:rPr>
        <w:t>STEM</w:t>
      </w:r>
      <w:r w:rsidRPr="003908F1">
        <w:rPr>
          <w:rFonts w:ascii="Times New Roman" w:hAnsi="Times New Roman" w:cs="Times New Roman"/>
          <w:b/>
          <w:sz w:val="28"/>
          <w:szCs w:val="28"/>
        </w:rPr>
        <w:t xml:space="preserve"> технологий в работе по развитию пространственных представлений у детей старшего дошкольного возраста с ОНР</w:t>
      </w:r>
    </w:p>
    <w:p w:rsidR="001B2D03" w:rsidRPr="00F5493F" w:rsidRDefault="001B2D03" w:rsidP="001B2D03">
      <w:pPr>
        <w:spacing w:after="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03" w:rsidRDefault="001B2D03" w:rsidP="001B2D03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B2D03" w:rsidRDefault="001B2D03" w:rsidP="001B2D03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5493F">
        <w:rPr>
          <w:rFonts w:ascii="Times New Roman" w:hAnsi="Times New Roman" w:cs="Times New Roman"/>
          <w:noProof/>
          <w:sz w:val="28"/>
          <w:szCs w:val="28"/>
        </w:rPr>
        <w:t>В статье рассматривается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проблема формирования пространственных представлений у детей  старшего дошкольного возраста с общим недоразвитием речи с применением </w:t>
      </w:r>
      <w:r w:rsidRPr="002D27F6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2D27F6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2D27F6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90193">
        <w:rPr>
          <w:rFonts w:ascii="Times New Roman" w:hAnsi="Times New Roman" w:cs="Times New Roman"/>
          <w:noProof/>
          <w:sz w:val="28"/>
          <w:szCs w:val="28"/>
        </w:rPr>
        <w:t xml:space="preserve">Раскрывается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значение </w:t>
      </w:r>
      <w:r w:rsidRPr="002D27F6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2D27F6">
        <w:rPr>
          <w:rFonts w:ascii="Times New Roman" w:hAnsi="Times New Roman" w:cs="Times New Roman"/>
          <w:sz w:val="28"/>
          <w:szCs w:val="28"/>
        </w:rPr>
        <w:t xml:space="preserve"> технологий в развитии пространственн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D27F6">
        <w:rPr>
          <w:rFonts w:ascii="Times New Roman" w:hAnsi="Times New Roman" w:cs="Times New Roman"/>
          <w:sz w:val="28"/>
          <w:szCs w:val="28"/>
        </w:rPr>
        <w:t xml:space="preserve">х представлений у детей дошкольного </w:t>
      </w:r>
      <w:proofErr w:type="spellStart"/>
      <w:r w:rsidRPr="002D27F6">
        <w:rPr>
          <w:rFonts w:ascii="Times New Roman" w:hAnsi="Times New Roman" w:cs="Times New Roman"/>
          <w:sz w:val="28"/>
          <w:szCs w:val="28"/>
        </w:rPr>
        <w:t>возраста</w:t>
      </w:r>
      <w:r w:rsidRPr="002D27F6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Описаны</w:t>
      </w:r>
      <w:proofErr w:type="spellEnd"/>
      <w:r>
        <w:rPr>
          <w:rFonts w:ascii="Times New Roman" w:hAnsi="Times New Roman" w:cs="Times New Roman"/>
          <w:noProof/>
          <w:sz w:val="28"/>
          <w:szCs w:val="28"/>
        </w:rPr>
        <w:t xml:space="preserve"> варианты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применения игрового набора для к</w:t>
      </w:r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нструирования и программирования «</w:t>
      </w:r>
      <w:r w:rsidRPr="003E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Мышиный код. </w:t>
      </w:r>
      <w:proofErr w:type="spellStart"/>
      <w:r w:rsidRPr="003E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Делюкс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 целью развития пространственных представлений и речи у детей с ОНР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B2D03" w:rsidRDefault="001B2D03" w:rsidP="001B2D03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Ключевые слова: </w:t>
      </w:r>
      <w:r w:rsidRPr="002D27F6">
        <w:rPr>
          <w:rFonts w:ascii="Times New Roman" w:hAnsi="Times New Roman" w:cs="Times New Roman"/>
          <w:b/>
          <w:noProof/>
          <w:sz w:val="28"/>
          <w:szCs w:val="28"/>
        </w:rPr>
        <w:t xml:space="preserve">пространственные представления, </w:t>
      </w:r>
      <w:r>
        <w:rPr>
          <w:rFonts w:ascii="Times New Roman" w:hAnsi="Times New Roman" w:cs="Times New Roman"/>
          <w:b/>
          <w:noProof/>
          <w:sz w:val="28"/>
          <w:szCs w:val="28"/>
        </w:rPr>
        <w:t>общее не</w:t>
      </w:r>
      <w:r w:rsidRPr="002D27F6">
        <w:rPr>
          <w:rFonts w:ascii="Times New Roman" w:hAnsi="Times New Roman" w:cs="Times New Roman"/>
          <w:b/>
          <w:noProof/>
          <w:sz w:val="28"/>
          <w:szCs w:val="28"/>
        </w:rPr>
        <w:t>доразвитие речи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3908F1">
        <w:rPr>
          <w:rFonts w:ascii="Times New Roman" w:eastAsia="Times New Roman" w:hAnsi="Times New Roman" w:cs="Times New Roman"/>
          <w:b/>
          <w:sz w:val="24"/>
          <w:szCs w:val="24"/>
        </w:rPr>
        <w:t>STEM</w:t>
      </w:r>
      <w:r w:rsidRPr="003908F1">
        <w:rPr>
          <w:rFonts w:ascii="Times New Roman" w:hAnsi="Times New Roman" w:cs="Times New Roman"/>
          <w:b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B2D03" w:rsidRDefault="001B2D03" w:rsidP="001B2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D03" w:rsidRDefault="001B2D03" w:rsidP="001B2D03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1B2D03" w:rsidRPr="006E5CE7" w:rsidRDefault="001B2D03" w:rsidP="001B2D03">
      <w:pPr>
        <w:spacing w:after="0" w:line="360" w:lineRule="auto"/>
        <w:ind w:right="-1" w:firstLine="1021"/>
        <w:jc w:val="both"/>
        <w:rPr>
          <w:rFonts w:ascii="Times New Roman" w:hAnsi="Times New Roman" w:cs="Times New Roman"/>
          <w:sz w:val="28"/>
          <w:szCs w:val="28"/>
        </w:rPr>
      </w:pPr>
      <w:r w:rsidRPr="006E5CE7">
        <w:rPr>
          <w:rFonts w:ascii="Times New Roman" w:hAnsi="Times New Roman" w:cs="Times New Roman"/>
          <w:sz w:val="28"/>
          <w:szCs w:val="28"/>
        </w:rPr>
        <w:t xml:space="preserve">Быстро меняющаяся информационная среда, новые технические открытия требуют переосмыслением научно-практических подходов к образованию детей с особыми потребностями и поиска наиболее эффективных технологий и методов коррекционно-развивающей помощи. В ответ на вызовы современности в нашей стране в различных областях </w:t>
      </w:r>
      <w:r w:rsidRPr="006E5CE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6E5CE7">
        <w:rPr>
          <w:rFonts w:ascii="Times New Roman" w:hAnsi="Times New Roman" w:cs="Times New Roman"/>
          <w:sz w:val="28"/>
          <w:szCs w:val="28"/>
        </w:rPr>
        <w:t xml:space="preserve">все большую популярность приобретают </w:t>
      </w:r>
      <w:r w:rsidRPr="006E5CE7">
        <w:rPr>
          <w:rFonts w:ascii="Times New Roman" w:eastAsia="Times New Roman" w:hAnsi="Times New Roman" w:cs="Times New Roman"/>
          <w:sz w:val="28"/>
          <w:szCs w:val="28"/>
        </w:rPr>
        <w:t xml:space="preserve">STEM технологии, первоочередная задача </w:t>
      </w:r>
      <w:r w:rsidRPr="00F90193">
        <w:rPr>
          <w:rFonts w:ascii="Times New Roman" w:eastAsia="Times New Roman" w:hAnsi="Times New Roman" w:cs="Times New Roman"/>
          <w:sz w:val="28"/>
          <w:szCs w:val="28"/>
        </w:rPr>
        <w:t xml:space="preserve">которых заключается в </w:t>
      </w:r>
      <w:r w:rsidRPr="00F90193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активизации</w:t>
      </w:r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познавательно-исследовательской деятельности дошкольников, развити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интереса к изобретательству и техническому творчеству</w:t>
      </w:r>
      <w:r w:rsidRPr="002D2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[3]</w:t>
      </w:r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B2D03" w:rsidRPr="00B369AF" w:rsidRDefault="001B2D03" w:rsidP="001B2D03">
      <w:pPr>
        <w:spacing w:after="0" w:line="360" w:lineRule="auto"/>
        <w:ind w:right="-1" w:firstLine="10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 педагогической практики и организации коррекционной помощи детям с речевыми нарушениями </w:t>
      </w:r>
      <w:r w:rsidRPr="00F90193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 особенности речевого развития у многих детей с ОНР связаны с проблемами развития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пространственного восприятия и формирования пространственных представлений. В ц</w:t>
      </w:r>
      <w:r w:rsidRPr="00B369AF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90193">
        <w:rPr>
          <w:rFonts w:ascii="Times New Roman" w:hAnsi="Times New Roman" w:cs="Times New Roman"/>
          <w:sz w:val="28"/>
          <w:szCs w:val="28"/>
        </w:rPr>
        <w:t>, в ряде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исследовани</w:t>
      </w:r>
      <w:proofErr w:type="gramStart"/>
      <w:r w:rsidRPr="00B369AF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369AF">
        <w:rPr>
          <w:rFonts w:ascii="Times New Roman" w:hAnsi="Times New Roman" w:cs="Times New Roman"/>
          <w:sz w:val="28"/>
          <w:szCs w:val="28"/>
        </w:rPr>
        <w:t>Э.Д</w:t>
      </w:r>
      <w:r>
        <w:rPr>
          <w:rFonts w:ascii="Times New Roman" w:hAnsi="Times New Roman" w:cs="Times New Roman"/>
          <w:sz w:val="28"/>
          <w:szCs w:val="28"/>
        </w:rPr>
        <w:t xml:space="preserve">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Айрес</w:t>
      </w:r>
      <w:proofErr w:type="spellEnd"/>
      <w:r>
        <w:rPr>
          <w:rFonts w:ascii="Times New Roman" w:hAnsi="Times New Roman" w:cs="Times New Roman"/>
          <w:sz w:val="28"/>
          <w:szCs w:val="28"/>
        </w:rPr>
        <w:t>, М.М. Безруких</w:t>
      </w:r>
      <w:r w:rsidRPr="00B369AF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Pr="00B369AF">
        <w:rPr>
          <w:rFonts w:ascii="Times New Roman" w:hAnsi="Times New Roman" w:cs="Times New Roman"/>
          <w:sz w:val="28"/>
          <w:szCs w:val="28"/>
        </w:rPr>
        <w:t>Ели</w:t>
      </w:r>
      <w:r>
        <w:rPr>
          <w:rFonts w:ascii="Times New Roman" w:hAnsi="Times New Roman" w:cs="Times New Roman"/>
          <w:sz w:val="28"/>
          <w:szCs w:val="28"/>
        </w:rPr>
        <w:t>вановаой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H.H.Каданковой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B369AF">
        <w:rPr>
          <w:rFonts w:ascii="Times New Roman" w:hAnsi="Times New Roman" w:cs="Times New Roman"/>
          <w:sz w:val="28"/>
          <w:szCs w:val="28"/>
        </w:rPr>
        <w:t xml:space="preserve"> указывается на то, что овладение пространственными представлениями является важным фактором, определяющим возможности полноценного формирования познав</w:t>
      </w:r>
      <w:r>
        <w:rPr>
          <w:rFonts w:ascii="Times New Roman" w:hAnsi="Times New Roman" w:cs="Times New Roman"/>
          <w:sz w:val="28"/>
          <w:szCs w:val="28"/>
        </w:rPr>
        <w:t>ательной и речевой деятельности.</w:t>
      </w:r>
    </w:p>
    <w:p w:rsidR="001B2D03" w:rsidRDefault="001B2D03" w:rsidP="001B2D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связи была организована специальная работа по развитию пространственных представлений. Задачи, связанные с развитием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соматогнозиса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базы пространственных представлений, ориентировки в пространстве от себя, дети осваивали в процессе разнообразных игр и упражнений, благодаря которым достаточно успешно осваивали различные речевые конструкции, отражающие категории пространства.</w:t>
      </w:r>
    </w:p>
    <w:p w:rsidR="001B2D03" w:rsidRDefault="001B2D03" w:rsidP="001B2D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 сложным, в развитии пространственных представлений для детей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ориентировка от другого объекта в качестве исходной точки, а также освоение связанных с данными представлениями речевых конструкций, так как это требует не только понимания пространственных понятий, но еще и умения решать пространственную задачу мысленно принимая в качестве нулевой точки отчета восприятия пространственную позицию другого объекта.</w:t>
      </w:r>
    </w:p>
    <w:p w:rsidR="001B2D03" w:rsidRDefault="001B2D03" w:rsidP="001B2D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Преодолеть данные трудности позволило применение игрового набора для к</w:t>
      </w:r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нструирования и программирования «</w:t>
      </w:r>
      <w:r w:rsidRPr="003E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Мышиный код. </w:t>
      </w:r>
      <w:proofErr w:type="spellStart"/>
      <w:r w:rsidRPr="003E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Делюкс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Его </w:t>
      </w:r>
      <w:r w:rsidRPr="00F90193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одним из вариантов внедрения </w:t>
      </w:r>
      <w:r w:rsidRPr="00D82964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образовательную работу с дошкольниками.</w:t>
      </w:r>
    </w:p>
    <w:p w:rsidR="001B2D03" w:rsidRPr="00C76062" w:rsidRDefault="001B2D03" w:rsidP="001B2D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6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Конструирование и программирование </w:t>
      </w:r>
      <w:proofErr w:type="gramStart"/>
      <w:r w:rsidRPr="00C7606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представляют детям уникальные возможности</w:t>
      </w:r>
      <w:proofErr w:type="gramEnd"/>
      <w:r w:rsidRPr="00C76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развития[2]. Необходимо отметить, что конструирование рассматривается как один из видов специфической детской деятельности, способствующий развитию познавательной активности и творческих способностей, и включено в содержание образовательной программы. </w:t>
      </w:r>
    </w:p>
    <w:p w:rsidR="001B2D03" w:rsidRDefault="001B2D03" w:rsidP="001B2D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Данное игровое пособие содержит набор из </w:t>
      </w:r>
      <w:r w:rsidRPr="003E5424">
        <w:rPr>
          <w:rFonts w:ascii="Times New Roman" w:hAnsi="Times New Roman" w:cs="Times New Roman"/>
          <w:sz w:val="28"/>
          <w:szCs w:val="28"/>
        </w:rPr>
        <w:t>30 двусторонних карточек для программирования, представляю</w:t>
      </w:r>
      <w:r>
        <w:rPr>
          <w:rFonts w:ascii="Times New Roman" w:hAnsi="Times New Roman" w:cs="Times New Roman"/>
          <w:sz w:val="28"/>
          <w:szCs w:val="28"/>
        </w:rPr>
        <w:t>щи</w:t>
      </w:r>
      <w:r w:rsidRPr="00F90193">
        <w:rPr>
          <w:rFonts w:ascii="Times New Roman" w:hAnsi="Times New Roman" w:cs="Times New Roman"/>
          <w:sz w:val="28"/>
          <w:szCs w:val="28"/>
        </w:rPr>
        <w:t>й</w:t>
      </w:r>
      <w:r w:rsidRPr="003E5424">
        <w:rPr>
          <w:rFonts w:ascii="Times New Roman" w:hAnsi="Times New Roman" w:cs="Times New Roman"/>
          <w:sz w:val="28"/>
          <w:szCs w:val="28"/>
        </w:rPr>
        <w:t xml:space="preserve"> собой символы пространственных </w:t>
      </w:r>
      <w:proofErr w:type="spellStart"/>
      <w:r w:rsidRPr="003E5424">
        <w:rPr>
          <w:rFonts w:ascii="Times New Roman" w:hAnsi="Times New Roman" w:cs="Times New Roman"/>
          <w:sz w:val="28"/>
          <w:szCs w:val="28"/>
        </w:rPr>
        <w:t>направлений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3E542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E5424">
        <w:rPr>
          <w:rFonts w:ascii="Times New Roman" w:hAnsi="Times New Roman" w:cs="Times New Roman"/>
          <w:sz w:val="28"/>
          <w:szCs w:val="28"/>
        </w:rPr>
        <w:t>абор</w:t>
      </w:r>
      <w:proofErr w:type="spellEnd"/>
      <w:r w:rsidRPr="003E5424">
        <w:rPr>
          <w:rFonts w:ascii="Times New Roman" w:hAnsi="Times New Roman" w:cs="Times New Roman"/>
          <w:sz w:val="28"/>
          <w:szCs w:val="28"/>
        </w:rPr>
        <w:t xml:space="preserve"> деталей для</w:t>
      </w:r>
      <w:r>
        <w:rPr>
          <w:rFonts w:ascii="Times New Roman" w:hAnsi="Times New Roman" w:cs="Times New Roman"/>
          <w:sz w:val="28"/>
          <w:szCs w:val="28"/>
        </w:rPr>
        <w:t xml:space="preserve"> постройки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тропинки-лабиринта;программируемая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424">
        <w:rPr>
          <w:rFonts w:ascii="Times New Roman" w:hAnsi="Times New Roman" w:cs="Times New Roman"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 xml:space="preserve">-робот, передвигающаяся в соответствии с заданной программой  и издающая звуковые и световые сигналы; </w:t>
      </w:r>
      <w:r w:rsidRPr="003E5424">
        <w:rPr>
          <w:rFonts w:ascii="Times New Roman" w:hAnsi="Times New Roman" w:cs="Times New Roman"/>
          <w:sz w:val="28"/>
          <w:szCs w:val="28"/>
        </w:rPr>
        <w:t>1 кусочек сыра</w:t>
      </w:r>
      <w:r>
        <w:rPr>
          <w:rFonts w:ascii="Times New Roman" w:hAnsi="Times New Roman" w:cs="Times New Roman"/>
          <w:sz w:val="28"/>
          <w:szCs w:val="28"/>
        </w:rPr>
        <w:t>, который маркирует конец правильно выстроенного алгоритма действий мышки</w:t>
      </w:r>
      <w:r w:rsidRPr="002D27F6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D03" w:rsidRDefault="001B2D03" w:rsidP="001B2D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особенностей речевого развития детей, пособие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намибыло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дополнено карточками, с изображением различных предметов, действий в соответствии с изучаемыми лексическими темами. Карточки крепились как на плоских, так и на вертикальных поверхностях, с целью усложнения речевой задачи, при описании ребенком запланированного маршрута следования мышки. Игровой набор позволяет придумать большое количество авторских игр и упражнений с использованием авторского материала. Примером такого задания является и игра «Найди клад» на развитие слуховой памяти и формирование связного высказывания, с использованием пространственных понятий и предлогов. Рассмотрим организацию такой игры на примере темы «Цветы». Игровые блоки собираются в поле 4х4 детали, дополненное арками. На каждый блок или арку закрепляется изображение цветка. Один из детей загадывает любое растение, выбирая карточку в соответствии со значком на игровом поле. Затем педагог, ориентируясь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назакрепленные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дорожках картинки, дает задание-диктант «Поставь мышку на ромашку, пройди под желтой розой, на колокольчике поверни налево, продвинься на 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клеткивперед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Другой ребенок выкладывает карточки направлений, а затем программирует мышь в соответствии с ними. Если мышка находит правильный цветок и ребенок его называет, то он выигрывает данную карточку. Если нет, то ход переходит к следующему и задание-диктант повторяется еще раз. Усложнением является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речевое посторенние детьми маршрута мышки. В данном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случае игра организуется двумя командами, а педагог становится наблюдателем, распределяя порядок выполнения заданий в команде. </w:t>
      </w:r>
    </w:p>
    <w:p w:rsidR="001B2D03" w:rsidRPr="006E5CE7" w:rsidRDefault="001B2D03" w:rsidP="001B2D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 с </w:t>
      </w:r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вым набором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Логомышь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позволяет осуществлять</w:t>
      </w:r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интеграци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</w:t>
      </w:r>
      <w:proofErr w:type="spellStart"/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одновременно решать образовательные и коррекционные задачи</w:t>
      </w:r>
      <w:r w:rsidRPr="006E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B2D03" w:rsidRPr="00182C98" w:rsidRDefault="001B2D03" w:rsidP="001B2D0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 развитие (обогащаются представления ребенка об окружающем, развивается понимание причинно-следственных связей, способность удерживать в памяти цепочку событий, приводящих к правильному результату, ребенок осваивает устный счет, простые математические операции);</w:t>
      </w:r>
    </w:p>
    <w:p w:rsidR="001B2D03" w:rsidRPr="00182C98" w:rsidRDefault="001B2D03" w:rsidP="001B2D0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речевое развитие (при обсуждении постройки будущего лабиринта, выбора маршрута следования игрушки-робота, дети планируют свои действия, что способствует развитию связной реч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90193">
        <w:rPr>
          <w:rFonts w:ascii="Times New Roman" w:hAnsi="Times New Roman" w:cs="Times New Roman"/>
          <w:sz w:val="28"/>
          <w:szCs w:val="28"/>
          <w:shd w:val="clear" w:color="auto" w:fill="FFFFFF"/>
        </w:rPr>
        <w:t>обогащению активного</w:t>
      </w:r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словаря детей (в том числе и сложными для детей пространственными понятиями);</w:t>
      </w:r>
    </w:p>
    <w:p w:rsidR="001B2D03" w:rsidRPr="00182C98" w:rsidRDefault="001B2D03" w:rsidP="001B2D0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физическое развитие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развивается </w:t>
      </w:r>
      <w:proofErr w:type="spellStart"/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глазомер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елкая</w:t>
      </w:r>
      <w:proofErr w:type="spellEnd"/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моторика);</w:t>
      </w:r>
    </w:p>
    <w:p w:rsidR="001B2D03" w:rsidRPr="00182C98" w:rsidRDefault="001B2D03" w:rsidP="001B2D0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социально-коммуникативное  (</w:t>
      </w:r>
      <w:proofErr w:type="spellStart"/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формируетсяумение</w:t>
      </w:r>
      <w:proofErr w:type="spellEnd"/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работать в коллективе,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выслушивать партнера по игре</w:t>
      </w:r>
      <w:r w:rsidRPr="0018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договариваться, помогать друг другу).</w:t>
      </w:r>
    </w:p>
    <w:p w:rsidR="001B2D03" w:rsidRDefault="001B2D03" w:rsidP="001B2D0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4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в работе с детьми данного пособия позволяет строить работу с детьми с учетом их индивидуальных возможностей, дифференцировать задания по степени сложности, давая возможность детям постепенно продвигаться и осваивать пространственные и речевые задачи с учетом зоны их ближайшего развития. Работа в группе является дополнительным мотивирующим фактором, стимулирующим активное освоение сложных для ребенка задач. Игра с мышкой-роботом позволяет дать детям обратную связь о восприятии пространства другим объектом, траекторию движения которого необходимо  выстраивать поэтапно, исходя из особенностей заложенного при построении лабиринта маршрута. </w:t>
      </w:r>
    </w:p>
    <w:p w:rsidR="001B2D03" w:rsidRPr="00384E19" w:rsidRDefault="001B2D03" w:rsidP="001B2D0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gramStart"/>
      <w:r w:rsidRPr="00384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процессе работы с игровым пособием активно развивается пространственное  мышление, дети  учится  целостному восприятию объекта, способности рассматривать пространство с различных точек зрения, активно стимулируется развитие умозрительного навыка: умение смотреть не только глазами, но и разумом, навык понимать пространственные взаимосвязи объектов, воспроизводить их в уме, свободно обозначать в речи пространственные направления и их последовательности, строить речевую инструкцию пространственного передвижения объекта и</w:t>
      </w:r>
      <w:proofErr w:type="gramEnd"/>
      <w:r w:rsidRPr="00384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д.</w:t>
      </w:r>
    </w:p>
    <w:p w:rsidR="001B2D03" w:rsidRPr="004E70DF" w:rsidRDefault="001B2D03" w:rsidP="001B2D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Применение данного пособия значительно </w:t>
      </w:r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облегчает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</w:t>
      </w:r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усвоение нового матери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ала, так как </w:t>
      </w:r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дает возможность закрепления пройденного материала в нестандартной игровой форме.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Включаясь в игровую деятельность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ставит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 собой игровую задачу</w:t>
      </w:r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найти способ доставить мышонка к кусочку сыра, преодолев препятствия, при этом сложные прост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ранственные задачи становятся</w:t>
      </w:r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решения игровой задачи и </w:t>
      </w:r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воспринимаются ребенком с интересом, игровая мотивация стимулирует самостоятельно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в поиске правильного решения</w:t>
      </w:r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F90193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Pr="004E7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желание многократно повторять рутинные 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важны для закрепления прочного навыка.</w:t>
      </w:r>
      <w:proofErr w:type="gramEnd"/>
    </w:p>
    <w:p w:rsidR="001B2D03" w:rsidRDefault="001B2D03" w:rsidP="001B2D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D03" w:rsidRDefault="001B2D03" w:rsidP="001B2D03">
      <w:pPr>
        <w:jc w:val="center"/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1B2D03" w:rsidRPr="008852DF" w:rsidRDefault="001B2D03" w:rsidP="001B2D0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2DF">
        <w:rPr>
          <w:rFonts w:ascii="Times New Roman" w:hAnsi="Times New Roman" w:cs="Times New Roman"/>
          <w:sz w:val="28"/>
          <w:szCs w:val="28"/>
        </w:rPr>
        <w:t>Логомышь</w:t>
      </w:r>
      <w:proofErr w:type="spellEnd"/>
      <w:r w:rsidRPr="008852DF">
        <w:rPr>
          <w:rFonts w:ascii="Times New Roman" w:hAnsi="Times New Roman" w:cs="Times New Roman"/>
          <w:sz w:val="28"/>
          <w:szCs w:val="28"/>
        </w:rPr>
        <w:t>. Программируемый робот URL: https:// http://robotmouse.ru/(дата обращения: 05.05.2020).</w:t>
      </w:r>
    </w:p>
    <w:p w:rsidR="001B2D03" w:rsidRPr="008852DF" w:rsidRDefault="001B2D03" w:rsidP="001B2D0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2DF">
        <w:rPr>
          <w:rFonts w:ascii="Times New Roman" w:hAnsi="Times New Roman" w:cs="Times New Roman"/>
          <w:sz w:val="28"/>
          <w:szCs w:val="28"/>
        </w:rPr>
        <w:t xml:space="preserve">Морозова, О.В. </w:t>
      </w:r>
      <w:proofErr w:type="spellStart"/>
      <w:proofErr w:type="gramStart"/>
      <w:r w:rsidRPr="008852DF">
        <w:rPr>
          <w:rFonts w:ascii="Times New Roman" w:hAnsi="Times New Roman" w:cs="Times New Roman"/>
          <w:sz w:val="28"/>
          <w:szCs w:val="28"/>
        </w:rPr>
        <w:t>STE</w:t>
      </w:r>
      <w:proofErr w:type="gramEnd"/>
      <w:r w:rsidRPr="008852DF">
        <w:rPr>
          <w:rFonts w:ascii="Times New Roman" w:hAnsi="Times New Roman" w:cs="Times New Roman"/>
          <w:sz w:val="28"/>
          <w:szCs w:val="28"/>
        </w:rPr>
        <w:t>АM-технологии</w:t>
      </w:r>
      <w:proofErr w:type="spellEnd"/>
      <w:r w:rsidRPr="008852DF">
        <w:rPr>
          <w:rFonts w:ascii="Times New Roman" w:hAnsi="Times New Roman" w:cs="Times New Roman"/>
          <w:sz w:val="28"/>
          <w:szCs w:val="28"/>
        </w:rPr>
        <w:t xml:space="preserve"> в дополнительном образовании детей / О.В. Морозова, Е.С.Духанина // </w:t>
      </w:r>
      <w:proofErr w:type="spellStart"/>
      <w:r w:rsidRPr="008852DF">
        <w:rPr>
          <w:rFonts w:ascii="Times New Roman" w:hAnsi="Times New Roman" w:cs="Times New Roman"/>
          <w:sz w:val="28"/>
          <w:szCs w:val="28"/>
        </w:rPr>
        <w:t>Баландинские</w:t>
      </w:r>
      <w:proofErr w:type="spellEnd"/>
      <w:r w:rsidRPr="008852DF">
        <w:rPr>
          <w:rFonts w:ascii="Times New Roman" w:hAnsi="Times New Roman" w:cs="Times New Roman"/>
          <w:sz w:val="28"/>
          <w:szCs w:val="28"/>
        </w:rPr>
        <w:t xml:space="preserve"> чтения. 2019. №1. URL: https://cyberleninka.ru/article/n/steam-tehnologii-v-dopolnitelnom-obrazovanii-detey (дата обращения: 09.07.2020).. "</w:t>
      </w:r>
      <w:proofErr w:type="spellStart"/>
      <w:proofErr w:type="gramStart"/>
      <w:r w:rsidRPr="008852DF">
        <w:rPr>
          <w:rFonts w:ascii="Times New Roman" w:hAnsi="Times New Roman" w:cs="Times New Roman"/>
          <w:sz w:val="28"/>
          <w:szCs w:val="28"/>
        </w:rPr>
        <w:t>STE</w:t>
      </w:r>
      <w:proofErr w:type="gramEnd"/>
      <w:r w:rsidRPr="008852DF">
        <w:rPr>
          <w:rFonts w:ascii="Times New Roman" w:hAnsi="Times New Roman" w:cs="Times New Roman"/>
          <w:sz w:val="28"/>
          <w:szCs w:val="28"/>
        </w:rPr>
        <w:t>АM-технологии</w:t>
      </w:r>
      <w:proofErr w:type="spellEnd"/>
      <w:r w:rsidRPr="008852DF">
        <w:rPr>
          <w:rFonts w:ascii="Times New Roman" w:hAnsi="Times New Roman" w:cs="Times New Roman"/>
          <w:sz w:val="28"/>
          <w:szCs w:val="28"/>
        </w:rPr>
        <w:t xml:space="preserve"> в дополнительном образовании детей" </w:t>
      </w:r>
      <w:proofErr w:type="spellStart"/>
      <w:r w:rsidRPr="008852DF">
        <w:rPr>
          <w:rFonts w:ascii="Times New Roman" w:hAnsi="Times New Roman" w:cs="Times New Roman"/>
          <w:sz w:val="28"/>
          <w:szCs w:val="28"/>
        </w:rPr>
        <w:t>Баландинские</w:t>
      </w:r>
      <w:proofErr w:type="spellEnd"/>
      <w:r w:rsidRPr="008852DF">
        <w:rPr>
          <w:rFonts w:ascii="Times New Roman" w:hAnsi="Times New Roman" w:cs="Times New Roman"/>
          <w:sz w:val="28"/>
          <w:szCs w:val="28"/>
        </w:rPr>
        <w:t xml:space="preserve"> чтения, </w:t>
      </w:r>
      <w:proofErr w:type="spellStart"/>
      <w:r w:rsidRPr="008852DF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8852DF">
        <w:rPr>
          <w:rFonts w:ascii="Times New Roman" w:hAnsi="Times New Roman" w:cs="Times New Roman"/>
          <w:sz w:val="28"/>
          <w:szCs w:val="28"/>
        </w:rPr>
        <w:t xml:space="preserve">. 14, </w:t>
      </w:r>
      <w:proofErr w:type="spellStart"/>
      <w:r w:rsidRPr="008852DF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852DF">
        <w:rPr>
          <w:rFonts w:ascii="Times New Roman" w:hAnsi="Times New Roman" w:cs="Times New Roman"/>
          <w:sz w:val="28"/>
          <w:szCs w:val="28"/>
        </w:rPr>
        <w:t xml:space="preserve">. 1, 2019, </w:t>
      </w:r>
      <w:proofErr w:type="spellStart"/>
      <w:r w:rsidRPr="008852DF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8852DF">
        <w:rPr>
          <w:rFonts w:ascii="Times New Roman" w:hAnsi="Times New Roman" w:cs="Times New Roman"/>
          <w:sz w:val="28"/>
          <w:szCs w:val="28"/>
        </w:rPr>
        <w:t>. 553-556. doi:10.24411/9999-001A-2019-10127</w:t>
      </w:r>
    </w:p>
    <w:p w:rsidR="001B2D03" w:rsidRPr="002D27F6" w:rsidRDefault="001B2D03" w:rsidP="001B2D0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2DF">
        <w:rPr>
          <w:rFonts w:ascii="Times New Roman" w:hAnsi="Times New Roman" w:cs="Times New Roman"/>
          <w:sz w:val="28"/>
          <w:szCs w:val="28"/>
        </w:rPr>
        <w:lastRenderedPageBreak/>
        <w:t>Репин, А.О. Актуальность STEM-образования в России как приоритетного направления государственной политики /А.О. Репин  // Научная Идея. -  2017. - №1. С. 76-82.</w:t>
      </w:r>
    </w:p>
    <w:p w:rsidR="00554920" w:rsidRPr="001B2D03" w:rsidRDefault="00554920" w:rsidP="001B2D03">
      <w:pPr>
        <w:rPr>
          <w:szCs w:val="28"/>
        </w:rPr>
      </w:pPr>
    </w:p>
    <w:sectPr w:rsidR="00554920" w:rsidRPr="001B2D03" w:rsidSect="009A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B3"/>
    <w:multiLevelType w:val="hybridMultilevel"/>
    <w:tmpl w:val="1A3A891A"/>
    <w:lvl w:ilvl="0" w:tplc="0E30A258">
      <w:start w:val="1"/>
      <w:numFmt w:val="bullet"/>
      <w:lvlText w:val="а"/>
      <w:lvlJc w:val="left"/>
    </w:lvl>
    <w:lvl w:ilvl="1" w:tplc="B4B06950">
      <w:numFmt w:val="decimal"/>
      <w:lvlText w:val=""/>
      <w:lvlJc w:val="left"/>
    </w:lvl>
    <w:lvl w:ilvl="2" w:tplc="9F52925A">
      <w:numFmt w:val="decimal"/>
      <w:lvlText w:val=""/>
      <w:lvlJc w:val="left"/>
    </w:lvl>
    <w:lvl w:ilvl="3" w:tplc="06707830">
      <w:numFmt w:val="decimal"/>
      <w:lvlText w:val=""/>
      <w:lvlJc w:val="left"/>
    </w:lvl>
    <w:lvl w:ilvl="4" w:tplc="4742FB9A">
      <w:numFmt w:val="decimal"/>
      <w:lvlText w:val=""/>
      <w:lvlJc w:val="left"/>
    </w:lvl>
    <w:lvl w:ilvl="5" w:tplc="F0A45036">
      <w:numFmt w:val="decimal"/>
      <w:lvlText w:val=""/>
      <w:lvlJc w:val="left"/>
    </w:lvl>
    <w:lvl w:ilvl="6" w:tplc="AAD05D90">
      <w:numFmt w:val="decimal"/>
      <w:lvlText w:val=""/>
      <w:lvlJc w:val="left"/>
    </w:lvl>
    <w:lvl w:ilvl="7" w:tplc="C83C37D4">
      <w:numFmt w:val="decimal"/>
      <w:lvlText w:val=""/>
      <w:lvlJc w:val="left"/>
    </w:lvl>
    <w:lvl w:ilvl="8" w:tplc="103E5950">
      <w:numFmt w:val="decimal"/>
      <w:lvlText w:val=""/>
      <w:lvlJc w:val="left"/>
    </w:lvl>
  </w:abstractNum>
  <w:abstractNum w:abstractNumId="1">
    <w:nsid w:val="00002EA6"/>
    <w:multiLevelType w:val="hybridMultilevel"/>
    <w:tmpl w:val="BD06FE32"/>
    <w:lvl w:ilvl="0" w:tplc="46D82070">
      <w:start w:val="3"/>
      <w:numFmt w:val="decimal"/>
      <w:lvlText w:val="[%1]."/>
      <w:lvlJc w:val="left"/>
    </w:lvl>
    <w:lvl w:ilvl="1" w:tplc="B0D422E2">
      <w:numFmt w:val="decimal"/>
      <w:lvlText w:val=""/>
      <w:lvlJc w:val="left"/>
    </w:lvl>
    <w:lvl w:ilvl="2" w:tplc="A0D80696">
      <w:numFmt w:val="decimal"/>
      <w:lvlText w:val=""/>
      <w:lvlJc w:val="left"/>
    </w:lvl>
    <w:lvl w:ilvl="3" w:tplc="F118B7B4">
      <w:numFmt w:val="decimal"/>
      <w:lvlText w:val=""/>
      <w:lvlJc w:val="left"/>
    </w:lvl>
    <w:lvl w:ilvl="4" w:tplc="1EA2A8B2">
      <w:numFmt w:val="decimal"/>
      <w:lvlText w:val=""/>
      <w:lvlJc w:val="left"/>
    </w:lvl>
    <w:lvl w:ilvl="5" w:tplc="2FA054C4">
      <w:numFmt w:val="decimal"/>
      <w:lvlText w:val=""/>
      <w:lvlJc w:val="left"/>
    </w:lvl>
    <w:lvl w:ilvl="6" w:tplc="4328C052">
      <w:numFmt w:val="decimal"/>
      <w:lvlText w:val=""/>
      <w:lvlJc w:val="left"/>
    </w:lvl>
    <w:lvl w:ilvl="7" w:tplc="A15E10CC">
      <w:numFmt w:val="decimal"/>
      <w:lvlText w:val=""/>
      <w:lvlJc w:val="left"/>
    </w:lvl>
    <w:lvl w:ilvl="8" w:tplc="BF5004DE">
      <w:numFmt w:val="decimal"/>
      <w:lvlText w:val=""/>
      <w:lvlJc w:val="left"/>
    </w:lvl>
  </w:abstractNum>
  <w:abstractNum w:abstractNumId="2">
    <w:nsid w:val="271C12AE"/>
    <w:multiLevelType w:val="hybridMultilevel"/>
    <w:tmpl w:val="BD889410"/>
    <w:lvl w:ilvl="0" w:tplc="FB021A02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6426D59"/>
    <w:multiLevelType w:val="hybridMultilevel"/>
    <w:tmpl w:val="7C24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377F6"/>
    <w:multiLevelType w:val="hybridMultilevel"/>
    <w:tmpl w:val="B386D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04A56"/>
    <w:rsid w:val="001258F3"/>
    <w:rsid w:val="0013474C"/>
    <w:rsid w:val="0016248E"/>
    <w:rsid w:val="00167F85"/>
    <w:rsid w:val="00182C98"/>
    <w:rsid w:val="001B2D03"/>
    <w:rsid w:val="001C3B0C"/>
    <w:rsid w:val="00273F3A"/>
    <w:rsid w:val="002948A8"/>
    <w:rsid w:val="002B14CD"/>
    <w:rsid w:val="002C5438"/>
    <w:rsid w:val="002D27F6"/>
    <w:rsid w:val="00310899"/>
    <w:rsid w:val="003908F1"/>
    <w:rsid w:val="003E5424"/>
    <w:rsid w:val="00433736"/>
    <w:rsid w:val="00467908"/>
    <w:rsid w:val="004E70DF"/>
    <w:rsid w:val="00554920"/>
    <w:rsid w:val="005B3171"/>
    <w:rsid w:val="005D04AA"/>
    <w:rsid w:val="006D359F"/>
    <w:rsid w:val="006D65AB"/>
    <w:rsid w:val="006E5CE7"/>
    <w:rsid w:val="00712820"/>
    <w:rsid w:val="00860521"/>
    <w:rsid w:val="008852DF"/>
    <w:rsid w:val="00904A56"/>
    <w:rsid w:val="00922283"/>
    <w:rsid w:val="0092557F"/>
    <w:rsid w:val="009303C8"/>
    <w:rsid w:val="009A6EC3"/>
    <w:rsid w:val="009A77B8"/>
    <w:rsid w:val="00AB3A5F"/>
    <w:rsid w:val="00AF4B56"/>
    <w:rsid w:val="00B46352"/>
    <w:rsid w:val="00BD7DDC"/>
    <w:rsid w:val="00C522FC"/>
    <w:rsid w:val="00D27341"/>
    <w:rsid w:val="00D82964"/>
    <w:rsid w:val="00D91AB2"/>
    <w:rsid w:val="00E16FAB"/>
    <w:rsid w:val="00ED4470"/>
    <w:rsid w:val="00F1671D"/>
    <w:rsid w:val="00F417FE"/>
    <w:rsid w:val="00FB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3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D2D6-666C-4151-B7DB-92DE8579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Методист</cp:lastModifiedBy>
  <cp:revision>2</cp:revision>
  <dcterms:created xsi:type="dcterms:W3CDTF">2021-01-30T14:45:00Z</dcterms:created>
  <dcterms:modified xsi:type="dcterms:W3CDTF">2021-01-30T14:45:00Z</dcterms:modified>
</cp:coreProperties>
</file>